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5B78" w14:textId="709D3567" w:rsidR="002A7266" w:rsidRDefault="002A7266" w:rsidP="006E17E0">
      <w:pPr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val="en-US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5A16B4BD" wp14:editId="23C727CE">
                <wp:simplePos x="0" y="0"/>
                <wp:positionH relativeFrom="column">
                  <wp:posOffset>-786765</wp:posOffset>
                </wp:positionH>
                <wp:positionV relativeFrom="paragraph">
                  <wp:posOffset>-1146810</wp:posOffset>
                </wp:positionV>
                <wp:extent cx="7693025" cy="10810875"/>
                <wp:effectExtent l="0" t="0" r="3175" b="9525"/>
                <wp:wrapNone/>
                <wp:docPr id="1800828861" name="Группа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3025" cy="10810875"/>
                          <a:chOff x="-76200" y="-66675"/>
                          <a:chExt cx="7693025" cy="10810875"/>
                        </a:xfrm>
                      </wpg:grpSpPr>
                      <wps:wsp>
                        <wps:cNvPr id="1495532402" name="Прямоугольник 1495532402"/>
                        <wps:cNvSpPr/>
                        <wps:spPr>
                          <a:xfrm>
                            <a:off x="-76200" y="-66675"/>
                            <a:ext cx="7693025" cy="108108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100000">
                                <a:schemeClr val="accent2"/>
                              </a:gs>
                              <a:gs pos="0">
                                <a:schemeClr val="accent2">
                                  <a:lumMod val="5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EA09A8" w14:textId="77777777" w:rsidR="006E4EBE" w:rsidRDefault="006E4EBE" w:rsidP="002A726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05480086" name="Группа 80"/>
                        <wpg:cNvGrpSpPr/>
                        <wpg:grpSpPr>
                          <a:xfrm>
                            <a:off x="57150" y="1104900"/>
                            <a:ext cx="7542530" cy="9382125"/>
                            <a:chOff x="-9525" y="0"/>
                            <a:chExt cx="7542530" cy="9382125"/>
                          </a:xfrm>
                        </wpg:grpSpPr>
                        <wps:wsp>
                          <wps:cNvPr id="196470260" name="Прямоугольник 63"/>
                          <wps:cNvSpPr/>
                          <wps:spPr>
                            <a:xfrm>
                              <a:off x="-9525" y="6181725"/>
                              <a:ext cx="7533005" cy="2371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A42086" w14:textId="77777777" w:rsidR="006E4EBE" w:rsidRPr="00F64A58" w:rsidRDefault="006E4EBE" w:rsidP="002A7266">
                                <w:pPr>
                                  <w:spacing w:after="0"/>
                                  <w:jc w:val="center"/>
                                  <w:rPr>
                                    <w:rFonts w:ascii="Bahnschrift SemiBold Condensed" w:hAnsi="Bahnschrift SemiBold Condensed"/>
                                    <w:b/>
                                    <w:bCs/>
                                    <w:color w:val="FFFFFF" w:themeColor="background1"/>
                                    <w:sz w:val="280"/>
                                    <w:szCs w:val="280"/>
                                  </w:rPr>
                                </w:pPr>
                                <w:r w:rsidRPr="00F64A58">
                                  <w:rPr>
                                    <w:rFonts w:ascii="Bahnschrift SemiBold Condensed" w:hAnsi="Bahnschrift SemiBold Condensed"/>
                                    <w:b/>
                                    <w:bCs/>
                                    <w:color w:val="FFFFFF" w:themeColor="background1"/>
                                    <w:sz w:val="280"/>
                                    <w:szCs w:val="280"/>
                                    <w:lang w:val="en-US"/>
                                  </w:rPr>
                                  <w:t>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18413119" name="Рисунок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43125" y="0"/>
                              <a:ext cx="5389880" cy="59474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40156198" name="Прямоугольник 63"/>
                          <wps:cNvSpPr/>
                          <wps:spPr>
                            <a:xfrm>
                              <a:off x="933450" y="5229226"/>
                              <a:ext cx="5657850" cy="1390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60B99D" w14:textId="77777777" w:rsidR="006E4EBE" w:rsidRPr="00A66AF8" w:rsidRDefault="006E4EBE" w:rsidP="002A726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 w:rsidRPr="00BF5627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РЕЗУЛЬТАТЫ РЕЙТИНГА</w:t>
                                </w:r>
                              </w:p>
                              <w:p w14:paraId="7DBD8430" w14:textId="5AF849DC" w:rsidR="006E4EBE" w:rsidRPr="003E7FD5" w:rsidRDefault="0016044B" w:rsidP="002A726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lang w:val="uz-Cyrl-UZ"/>
                                  </w:rPr>
                                  <w:t xml:space="preserve">СП </w:t>
                                </w:r>
                                <w:r w:rsidR="006E4EBE" w:rsidRPr="003E7FD5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АО </w:t>
                                </w:r>
                                <w:r w:rsidR="006E4EBE" w:rsidRPr="00A66AF8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“</w:t>
                                </w:r>
                                <w:r w:rsidR="006E4EBE" w:rsidRPr="00FF662B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6E4EBE" w:rsidRPr="006E4EB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EUROASIA INSURANCE</w:t>
                                </w:r>
                                <w:r w:rsidR="006E4EBE" w:rsidRPr="00282765">
                                  <w:rPr>
                                    <w:rFonts w:ascii="Arial Narrow" w:hAnsi="Arial Narrow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6E4EBE" w:rsidRPr="00A66AF8"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”</w:t>
                                </w:r>
                              </w:p>
                              <w:p w14:paraId="6A852291" w14:textId="77777777" w:rsidR="006E4EBE" w:rsidRPr="00A66AF8" w:rsidRDefault="006E4EBE" w:rsidP="002A726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108BFBB5" w14:textId="77777777" w:rsidR="006E4EBE" w:rsidRPr="00DF39EA" w:rsidRDefault="006E4EBE" w:rsidP="002A726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296439" name="Прямоугольник 63"/>
                          <wps:cNvSpPr/>
                          <wps:spPr>
                            <a:xfrm>
                              <a:off x="1514475" y="8820150"/>
                              <a:ext cx="44767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AF1345" w14:textId="77777777" w:rsidR="006E4EBE" w:rsidRPr="00DF39EA" w:rsidRDefault="006E4EBE" w:rsidP="002A7266">
                                <w:pPr>
                                  <w:spacing w:after="0"/>
                                  <w:jc w:val="center"/>
                                  <w:rPr>
                                    <w:rFonts w:ascii="Aptos Slab" w:hAnsi="Aptos Slab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 w:rsidRPr="00DF39EA">
                                  <w:rPr>
                                    <w:rFonts w:ascii="Aptos Slab" w:hAnsi="Aptos Slab"/>
                                    <w:color w:val="FFFFFF" w:themeColor="background1"/>
                                    <w:sz w:val="44"/>
                                    <w:szCs w:val="44"/>
                                    <w:lang w:val="en-US"/>
                                  </w:rPr>
                                  <w:t>snsratings.uz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6B4BD" id="Группа 81" o:spid="_x0000_s1026" style="position:absolute;margin-left:-61.95pt;margin-top:-90.3pt;width:605.75pt;height:851.25pt;z-index:251825152;mso-width-relative:margin;mso-height-relative:margin" coordorigin="-762,-666" coordsize="76930,10810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">
                <v:rect id="Прямоугольник 1495532402" o:spid="_x0000_s1027" style="position:absolute;left:-762;top:-666;width:76930;height:108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" fillcolor="#134162 [1605]" stroked="f" strokeweight="1.25pt">
                  <v:fill color2="#2683c6 [3205]" rotate="t" angle="90" focus="100%" type="gradient"/>
                  <v:textbox>
                    <w:txbxContent>
                      <w:p w14:paraId="66EA09A8" w14:textId="77777777" w:rsidR="006E4EBE" w:rsidRDefault="006E4EBE" w:rsidP="002A7266">
                        <w:pPr>
                          <w:jc w:val="center"/>
                        </w:pPr>
                      </w:p>
                    </w:txbxContent>
                  </v:textbox>
                </v:rect>
                <v:group id="Группа 80" o:spid="_x0000_s1028" style="position:absolute;left:571;top:11049;width:75425;height:93821" coordorigin="-95" coordsize="75425,93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">
                  <v:rect id="Прямоугольник 63" o:spid="_x0000_s1029" style="position:absolute;left:-95;top:61817;width:75329;height:23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" filled="f" stroked="f" strokeweight="1.25pt">
                    <v:textbox>
                      <w:txbxContent>
                        <w:p w14:paraId="6CA42086" w14:textId="77777777" w:rsidR="006E4EBE" w:rsidRPr="00F64A58" w:rsidRDefault="006E4EBE" w:rsidP="002A7266">
                          <w:pPr>
                            <w:spacing w:after="0"/>
                            <w:jc w:val="center"/>
                            <w:rPr>
                              <w:rFonts w:ascii="Bahnschrift SemiBold Condensed" w:hAnsi="Bahnschrift SemiBold Condensed"/>
                              <w:b/>
                              <w:bCs/>
                              <w:color w:val="FFFFFF" w:themeColor="background1"/>
                              <w:sz w:val="280"/>
                              <w:szCs w:val="280"/>
                            </w:rPr>
                          </w:pPr>
                          <w:r w:rsidRPr="00F64A58">
                            <w:rPr>
                              <w:rFonts w:ascii="Bahnschrift SemiBold Condensed" w:hAnsi="Bahnschrift SemiBold Condensed"/>
                              <w:b/>
                              <w:bCs/>
                              <w:color w:val="FFFFFF" w:themeColor="background1"/>
                              <w:sz w:val="280"/>
                              <w:szCs w:val="280"/>
                              <w:lang w:val="en-US"/>
                            </w:rPr>
                            <w:t>2026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21431;width:53899;height:59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">
                    <v:imagedata r:id="rId10" o:title=""/>
                  </v:shape>
                  <v:rect id="Прямоугольник 63" o:spid="_x0000_s1031" style="position:absolute;left:9334;top:52292;width:56579;height:13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" filled="f" stroked="f" strokeweight="1.25pt">
                    <v:textbox>
                      <w:txbxContent>
                        <w:p w14:paraId="3460B99D" w14:textId="77777777" w:rsidR="006E4EBE" w:rsidRPr="00A66AF8" w:rsidRDefault="006E4EBE" w:rsidP="002A7266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BF5627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РЕЗУЛЬТАТЫ РЕЙТИНГА</w:t>
                          </w:r>
                        </w:p>
                        <w:p w14:paraId="7DBD8430" w14:textId="5AF849DC" w:rsidR="006E4EBE" w:rsidRPr="003E7FD5" w:rsidRDefault="0016044B" w:rsidP="002A7266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lang w:val="uz-Cyrl-UZ"/>
                            </w:rPr>
                            <w:t xml:space="preserve">СП </w:t>
                          </w:r>
                          <w:r w:rsidR="006E4EBE" w:rsidRPr="003E7FD5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 xml:space="preserve">АО </w:t>
                          </w:r>
                          <w:r w:rsidR="006E4EBE" w:rsidRPr="00A66AF8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“</w:t>
                          </w:r>
                          <w:r w:rsidR="006E4EBE" w:rsidRPr="00FF662B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 xml:space="preserve"> </w:t>
                          </w:r>
                          <w:r w:rsidR="006E4EBE" w:rsidRPr="006E4EBE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EUROASIA INSURANCE</w:t>
                          </w:r>
                          <w:r w:rsidR="006E4EBE" w:rsidRPr="00282765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 xml:space="preserve"> </w:t>
                          </w:r>
                          <w:r w:rsidR="006E4EBE" w:rsidRPr="00A66AF8"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”</w:t>
                          </w:r>
                        </w:p>
                        <w:p w14:paraId="6A852291" w14:textId="77777777" w:rsidR="006E4EBE" w:rsidRPr="00A66AF8" w:rsidRDefault="006E4EBE" w:rsidP="002A7266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</w:p>
                        <w:p w14:paraId="108BFBB5" w14:textId="77777777" w:rsidR="006E4EBE" w:rsidRPr="00DF39EA" w:rsidRDefault="006E4EBE" w:rsidP="002A7266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ect>
                  <v:rect id="Прямоугольник 63" o:spid="_x0000_s1032" style="position:absolute;left:15144;top:88201;width:44768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" filled="f" stroked="f" strokeweight="1.25pt">
                    <v:textbox>
                      <w:txbxContent>
                        <w:p w14:paraId="7BAF1345" w14:textId="77777777" w:rsidR="006E4EBE" w:rsidRPr="00DF39EA" w:rsidRDefault="006E4EBE" w:rsidP="002A7266">
                          <w:pPr>
                            <w:spacing w:after="0"/>
                            <w:jc w:val="center"/>
                            <w:rPr>
                              <w:rFonts w:ascii="Aptos Slab" w:hAnsi="Aptos Slab"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DF39EA">
                            <w:rPr>
                              <w:rFonts w:ascii="Aptos Slab" w:hAnsi="Aptos Slab"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snsratings.uz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3E72ACD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25A1164A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6210ADF0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2171C8BC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0A4E6CBA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115FA05A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74AEF0DC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204D7A53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47AC8D23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002E6B5D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245BED8D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3E50493A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4D36BD48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04E2BD42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08B191D2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228B6ED3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355F2E1A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6A638CC2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32445F06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4910CE83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3DFB5716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75ECD623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3FF9A080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1AE09C3D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05A9862B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5E8DC09A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74CFF761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1543675A" w14:textId="77777777" w:rsidR="002A7266" w:rsidRDefault="002A7266" w:rsidP="006E17E0">
      <w:pPr>
        <w:rPr>
          <w:rFonts w:ascii="Arial Narrow" w:hAnsi="Arial Narrow"/>
          <w:lang w:val="en-US"/>
        </w:rPr>
      </w:pPr>
    </w:p>
    <w:p w14:paraId="24AAD8CA" w14:textId="77777777" w:rsidR="002A7266" w:rsidRDefault="002A7266" w:rsidP="006E17E0">
      <w:pPr>
        <w:rPr>
          <w:rFonts w:ascii="Arial Narrow" w:hAnsi="Arial Narrow"/>
          <w:lang w:val="en-US"/>
        </w:rPr>
      </w:pPr>
    </w:p>
    <w:tbl>
      <w:tblPr>
        <w:tblStyle w:val="af9"/>
        <w:tblW w:w="83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991"/>
        <w:gridCol w:w="1759"/>
        <w:gridCol w:w="4962"/>
      </w:tblGrid>
      <w:tr w:rsidR="002A7266" w:rsidRPr="00F84F93" w14:paraId="11704E76" w14:textId="77777777" w:rsidTr="008B7B6C">
        <w:trPr>
          <w:trHeight w:val="567"/>
          <w:jc w:val="center"/>
        </w:trPr>
        <w:tc>
          <w:tcPr>
            <w:tcW w:w="8359" w:type="dxa"/>
            <w:gridSpan w:val="4"/>
            <w:vAlign w:val="center"/>
          </w:tcPr>
          <w:p w14:paraId="68AEB55B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  <w:r w:rsidRPr="00F84F93">
              <w:rPr>
                <w:rFonts w:ascii="Arial Narrow" w:hAnsi="Arial Narrow"/>
                <w:b/>
                <w:bCs/>
                <w:noProof/>
                <w:color w:val="134163" w:themeColor="accent2" w:themeShade="80"/>
                <w:sz w:val="72"/>
                <w:szCs w:val="7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7200" behindDoc="1" locked="0" layoutInCell="1" allowOverlap="1" wp14:anchorId="77C04CA7" wp14:editId="7182CF34">
                      <wp:simplePos x="0" y="0"/>
                      <wp:positionH relativeFrom="column">
                        <wp:posOffset>-1251585</wp:posOffset>
                      </wp:positionH>
                      <wp:positionV relativeFrom="paragraph">
                        <wp:posOffset>-1137285</wp:posOffset>
                      </wp:positionV>
                      <wp:extent cx="7677150" cy="10810875"/>
                      <wp:effectExtent l="0" t="0" r="0" b="9525"/>
                      <wp:wrapNone/>
                      <wp:docPr id="2134331977" name="Прямо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7150" cy="10810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CEAF9" id="Прямоугольник 78" o:spid="_x0000_s1026" style="position:absolute;margin-left:-98.55pt;margin-top:-89.55pt;width:604.5pt;height:851.25pt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" fillcolor="#d1eef9 [660]" stroked="f" strokeweight="1.25pt"/>
                  </w:pict>
                </mc:Fallback>
              </mc:AlternateContent>
            </w: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72"/>
                <w:szCs w:val="72"/>
              </w:rPr>
              <w:t>РЕЙТИНГОВАЯ ШКАЛА</w:t>
            </w:r>
          </w:p>
        </w:tc>
      </w:tr>
      <w:tr w:rsidR="002A7266" w:rsidRPr="00F84F93" w14:paraId="7E784E04" w14:textId="77777777" w:rsidTr="008B7B6C">
        <w:trPr>
          <w:trHeight w:val="567"/>
          <w:jc w:val="center"/>
        </w:trPr>
        <w:tc>
          <w:tcPr>
            <w:tcW w:w="1638" w:type="dxa"/>
            <w:gridSpan w:val="2"/>
            <w:tcBorders>
              <w:bottom w:val="single" w:sz="12" w:space="0" w:color="264356" w:themeColor="text2" w:themeShade="BF"/>
            </w:tcBorders>
            <w:vAlign w:val="center"/>
          </w:tcPr>
          <w:p w14:paraId="1C7EB5A6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2"/>
                <w:szCs w:val="32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2"/>
                <w:szCs w:val="32"/>
              </w:rPr>
              <w:t>Класс</w:t>
            </w:r>
          </w:p>
        </w:tc>
        <w:tc>
          <w:tcPr>
            <w:tcW w:w="1759" w:type="dxa"/>
            <w:tcBorders>
              <w:bottom w:val="single" w:sz="12" w:space="0" w:color="264356" w:themeColor="text2" w:themeShade="BF"/>
            </w:tcBorders>
            <w:vAlign w:val="center"/>
          </w:tcPr>
          <w:p w14:paraId="440B5E4C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2"/>
                <w:szCs w:val="32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2"/>
                <w:szCs w:val="32"/>
              </w:rPr>
              <w:t>Оценка</w:t>
            </w:r>
          </w:p>
        </w:tc>
        <w:tc>
          <w:tcPr>
            <w:tcW w:w="4962" w:type="dxa"/>
            <w:tcBorders>
              <w:bottom w:val="single" w:sz="12" w:space="0" w:color="264356" w:themeColor="text2" w:themeShade="BF"/>
            </w:tcBorders>
            <w:vAlign w:val="center"/>
          </w:tcPr>
          <w:p w14:paraId="032D5DE8" w14:textId="77777777" w:rsidR="002A7266" w:rsidRPr="00F84F93" w:rsidRDefault="002A7266" w:rsidP="008B7B6C">
            <w:pPr>
              <w:rPr>
                <w:rFonts w:ascii="Arial Narrow" w:hAnsi="Arial Narrow"/>
                <w:b/>
                <w:bCs/>
                <w:color w:val="134163" w:themeColor="accent2" w:themeShade="80"/>
                <w:sz w:val="32"/>
                <w:szCs w:val="32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2"/>
                <w:szCs w:val="32"/>
              </w:rPr>
              <w:t>Короткое описание</w:t>
            </w:r>
          </w:p>
        </w:tc>
      </w:tr>
      <w:tr w:rsidR="002A7266" w:rsidRPr="00F84F93" w14:paraId="0B52D14D" w14:textId="77777777" w:rsidTr="008B7B6C">
        <w:trPr>
          <w:trHeight w:val="567"/>
          <w:jc w:val="center"/>
        </w:trPr>
        <w:tc>
          <w:tcPr>
            <w:tcW w:w="647" w:type="dxa"/>
            <w:vMerge w:val="restart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textDirection w:val="btLr"/>
            <w:vAlign w:val="center"/>
          </w:tcPr>
          <w:p w14:paraId="6855ED42" w14:textId="77777777" w:rsidR="002A7266" w:rsidRPr="00F84F93" w:rsidRDefault="002A7266" w:rsidP="008B7B6C">
            <w:pPr>
              <w:ind w:left="113" w:right="113"/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</w:rPr>
              <w:t>Инвестиционный</w:t>
            </w:r>
          </w:p>
        </w:tc>
        <w:tc>
          <w:tcPr>
            <w:tcW w:w="991" w:type="dxa"/>
            <w:vMerge w:val="restart"/>
            <w:tcBorders>
              <w:top w:val="single" w:sz="12" w:space="0" w:color="264356" w:themeColor="text2" w:themeShade="BF"/>
            </w:tcBorders>
            <w:vAlign w:val="center"/>
          </w:tcPr>
          <w:p w14:paraId="437BECD8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  <w:t>AAA</w:t>
            </w: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0439FB94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AAA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3F751FD4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Самый максимальный</w:t>
            </w:r>
          </w:p>
        </w:tc>
      </w:tr>
      <w:tr w:rsidR="002A7266" w:rsidRPr="00F84F93" w14:paraId="57F85D41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03341CD1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014226FE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61DE8011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AAA-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2FE3F9F1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Максимальный</w:t>
            </w:r>
          </w:p>
        </w:tc>
      </w:tr>
      <w:tr w:rsidR="002A7266" w:rsidRPr="00F84F93" w14:paraId="1B7F5C60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6E1E641F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 w:val="restart"/>
            <w:tcBorders>
              <w:top w:val="single" w:sz="12" w:space="0" w:color="264356" w:themeColor="text2" w:themeShade="BF"/>
            </w:tcBorders>
            <w:vAlign w:val="center"/>
          </w:tcPr>
          <w:p w14:paraId="1EF3ED7A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  <w:t>AA</w:t>
            </w: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0EEA30AC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AA+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4959F7AC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Наивысший</w:t>
            </w:r>
          </w:p>
        </w:tc>
      </w:tr>
      <w:tr w:rsidR="002A7266" w:rsidRPr="00F84F93" w14:paraId="766145FF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00078F05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/>
            <w:vAlign w:val="center"/>
          </w:tcPr>
          <w:p w14:paraId="3D065283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36983F10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AA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09B81744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Высший</w:t>
            </w:r>
          </w:p>
        </w:tc>
      </w:tr>
      <w:tr w:rsidR="002A7266" w:rsidRPr="00F84F93" w14:paraId="3EB35348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0CC72D9E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502DC21E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067CC9D3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AA-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7C575DB8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Исключительно высокий</w:t>
            </w:r>
          </w:p>
        </w:tc>
      </w:tr>
      <w:tr w:rsidR="002A7266" w:rsidRPr="00F84F93" w14:paraId="356BA2D4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008EB951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 w:val="restart"/>
            <w:tcBorders>
              <w:top w:val="single" w:sz="12" w:space="0" w:color="264356" w:themeColor="text2" w:themeShade="BF"/>
            </w:tcBorders>
            <w:vAlign w:val="center"/>
          </w:tcPr>
          <w:p w14:paraId="7E6808D3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  <w:t>A</w:t>
            </w: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782793E4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A+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21618658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Очень высокий</w:t>
            </w:r>
          </w:p>
        </w:tc>
      </w:tr>
      <w:tr w:rsidR="002A7266" w:rsidRPr="00F84F93" w14:paraId="29305FBB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7D527614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/>
            <w:vAlign w:val="center"/>
          </w:tcPr>
          <w:p w14:paraId="5F88E004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2106D1F2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A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1DB0F840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Высокий</w:t>
            </w:r>
          </w:p>
        </w:tc>
      </w:tr>
      <w:tr w:rsidR="002A7266" w:rsidRPr="00F84F93" w14:paraId="0C197EF2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3FD5506A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757AD749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04A1F120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A-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53AC17CA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Достаточно высокий</w:t>
            </w:r>
          </w:p>
        </w:tc>
      </w:tr>
      <w:tr w:rsidR="002A7266" w:rsidRPr="00F84F93" w14:paraId="239C6EE2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4927C63B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 w:val="restart"/>
            <w:tcBorders>
              <w:top w:val="single" w:sz="12" w:space="0" w:color="264356" w:themeColor="text2" w:themeShade="BF"/>
            </w:tcBorders>
            <w:vAlign w:val="center"/>
          </w:tcPr>
          <w:p w14:paraId="15ECA7BE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  <w:t>BBB</w:t>
            </w: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32EBE37D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BBB+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1E83067B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Адекватный</w:t>
            </w:r>
          </w:p>
        </w:tc>
      </w:tr>
      <w:tr w:rsidR="002A7266" w:rsidRPr="00F84F93" w14:paraId="789B2E6A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4356918B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/>
            <w:vAlign w:val="center"/>
          </w:tcPr>
          <w:p w14:paraId="6B1A593C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6CDE4788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BBB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266B2C9C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Приемлемый</w:t>
            </w:r>
          </w:p>
        </w:tc>
      </w:tr>
      <w:tr w:rsidR="002A7266" w:rsidRPr="00F84F93" w14:paraId="3ADA70AF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74509F3A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991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53F964B0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21988E14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BBB-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748F5C72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Достаточный</w:t>
            </w:r>
          </w:p>
        </w:tc>
      </w:tr>
      <w:tr w:rsidR="002A7266" w:rsidRPr="00F84F93" w14:paraId="2493C2F1" w14:textId="77777777" w:rsidTr="008B7B6C">
        <w:trPr>
          <w:trHeight w:val="567"/>
          <w:jc w:val="center"/>
        </w:trPr>
        <w:tc>
          <w:tcPr>
            <w:tcW w:w="647" w:type="dxa"/>
            <w:vMerge w:val="restart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textDirection w:val="btLr"/>
            <w:vAlign w:val="center"/>
          </w:tcPr>
          <w:p w14:paraId="6921B95F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</w:rPr>
              <w:t>Неинвестиционный</w:t>
            </w:r>
          </w:p>
        </w:tc>
        <w:tc>
          <w:tcPr>
            <w:tcW w:w="991" w:type="dxa"/>
            <w:vMerge w:val="restart"/>
            <w:tcBorders>
              <w:top w:val="single" w:sz="12" w:space="0" w:color="264356" w:themeColor="text2" w:themeShade="BF"/>
            </w:tcBorders>
            <w:vAlign w:val="center"/>
          </w:tcPr>
          <w:p w14:paraId="4DD15C82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  <w:t>AAA</w:t>
            </w: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73D6CFC0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BB+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12ECE181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Средний</w:t>
            </w:r>
          </w:p>
        </w:tc>
      </w:tr>
      <w:tr w:rsidR="002A7266" w:rsidRPr="00F84F93" w14:paraId="6A6F2D8A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53AA706A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lang w:val="en-US"/>
              </w:rPr>
            </w:pPr>
          </w:p>
        </w:tc>
        <w:tc>
          <w:tcPr>
            <w:tcW w:w="991" w:type="dxa"/>
            <w:vMerge/>
            <w:vAlign w:val="center"/>
          </w:tcPr>
          <w:p w14:paraId="4CA77CAE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506707CF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BB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1BA37FEB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Ниже среднего</w:t>
            </w:r>
          </w:p>
        </w:tc>
      </w:tr>
      <w:tr w:rsidR="002A7266" w:rsidRPr="00F84F93" w14:paraId="17CDB054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4632F8CD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lang w:val="en-US"/>
              </w:rPr>
            </w:pPr>
          </w:p>
        </w:tc>
        <w:tc>
          <w:tcPr>
            <w:tcW w:w="991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2C7F9901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361D8E9C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BB-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26F4C8F2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Умеренно низкий</w:t>
            </w:r>
          </w:p>
        </w:tc>
      </w:tr>
      <w:tr w:rsidR="002A7266" w:rsidRPr="00F84F93" w14:paraId="0C050571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48F233C6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</w:rPr>
            </w:pPr>
          </w:p>
        </w:tc>
        <w:tc>
          <w:tcPr>
            <w:tcW w:w="991" w:type="dxa"/>
            <w:vMerge w:val="restart"/>
            <w:tcBorders>
              <w:top w:val="single" w:sz="12" w:space="0" w:color="264356" w:themeColor="text2" w:themeShade="BF"/>
            </w:tcBorders>
            <w:vAlign w:val="center"/>
          </w:tcPr>
          <w:p w14:paraId="0EB901AF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  <w:t>B</w:t>
            </w: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6A824660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B+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22D2CCBC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Сравнительно низкий</w:t>
            </w:r>
          </w:p>
        </w:tc>
      </w:tr>
      <w:tr w:rsidR="002A7266" w:rsidRPr="00F84F93" w14:paraId="08FA2A3E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37AE7BEB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lang w:val="en-US"/>
              </w:rPr>
            </w:pPr>
          </w:p>
        </w:tc>
        <w:tc>
          <w:tcPr>
            <w:tcW w:w="991" w:type="dxa"/>
            <w:vMerge/>
            <w:vAlign w:val="center"/>
          </w:tcPr>
          <w:p w14:paraId="3BD4C53B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6C9F409F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347F0BF3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Низкий</w:t>
            </w:r>
          </w:p>
        </w:tc>
      </w:tr>
      <w:tr w:rsidR="002A7266" w:rsidRPr="00F84F93" w14:paraId="50434215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00335283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lang w:val="en-US"/>
              </w:rPr>
            </w:pPr>
          </w:p>
        </w:tc>
        <w:tc>
          <w:tcPr>
            <w:tcW w:w="991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4BF111BA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7A41F7DE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B-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4FCEEC12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Очень низкий</w:t>
            </w:r>
          </w:p>
        </w:tc>
      </w:tr>
      <w:tr w:rsidR="002A7266" w:rsidRPr="00F84F93" w14:paraId="262D3EAB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3F4B0DC6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lang w:val="en-US"/>
              </w:rPr>
            </w:pPr>
          </w:p>
        </w:tc>
        <w:tc>
          <w:tcPr>
            <w:tcW w:w="991" w:type="dxa"/>
            <w:vMerge w:val="restart"/>
            <w:tcBorders>
              <w:top w:val="single" w:sz="12" w:space="0" w:color="264356" w:themeColor="text2" w:themeShade="BF"/>
            </w:tcBorders>
            <w:vAlign w:val="center"/>
          </w:tcPr>
          <w:p w14:paraId="3D5C3F38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  <w:t>C</w:t>
            </w: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16F21C77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CCC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613AC1E4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Нестабильный</w:t>
            </w:r>
          </w:p>
        </w:tc>
      </w:tr>
      <w:tr w:rsidR="002A7266" w:rsidRPr="00F84F93" w14:paraId="19AED91C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30C9DCBF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lang w:val="en-US"/>
              </w:rPr>
            </w:pPr>
          </w:p>
        </w:tc>
        <w:tc>
          <w:tcPr>
            <w:tcW w:w="991" w:type="dxa"/>
            <w:vMerge/>
            <w:vAlign w:val="center"/>
          </w:tcPr>
          <w:p w14:paraId="4B264ED2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17AABA6A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CC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0BBE2C1C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Очень нестабильный</w:t>
            </w:r>
          </w:p>
        </w:tc>
      </w:tr>
      <w:tr w:rsidR="002A7266" w:rsidRPr="00F84F93" w14:paraId="5942F859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63CBBDB8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lang w:val="en-US"/>
              </w:rPr>
            </w:pPr>
          </w:p>
        </w:tc>
        <w:tc>
          <w:tcPr>
            <w:tcW w:w="991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1A3A1EAD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42B79CBA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C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19046929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Неудовлетворительный</w:t>
            </w:r>
          </w:p>
        </w:tc>
      </w:tr>
      <w:tr w:rsidR="002A7266" w:rsidRPr="00F84F93" w14:paraId="71CD9B00" w14:textId="77777777" w:rsidTr="008B7B6C">
        <w:trPr>
          <w:trHeight w:val="567"/>
          <w:jc w:val="center"/>
        </w:trPr>
        <w:tc>
          <w:tcPr>
            <w:tcW w:w="647" w:type="dxa"/>
            <w:vMerge/>
            <w:tcBorders>
              <w:bottom w:val="single" w:sz="12" w:space="0" w:color="264356" w:themeColor="text2" w:themeShade="BF"/>
            </w:tcBorders>
            <w:vAlign w:val="center"/>
          </w:tcPr>
          <w:p w14:paraId="793E5FD8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lang w:val="en-US"/>
              </w:rPr>
            </w:pPr>
          </w:p>
        </w:tc>
        <w:tc>
          <w:tcPr>
            <w:tcW w:w="991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68EFE8C9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</w:pPr>
            <w:r w:rsidRPr="00F84F93">
              <w:rPr>
                <w:rFonts w:ascii="Arial Narrow" w:hAnsi="Arial Narrow"/>
                <w:b/>
                <w:bCs/>
                <w:color w:val="134163" w:themeColor="accent2" w:themeShade="80"/>
                <w:sz w:val="36"/>
                <w:szCs w:val="36"/>
                <w:lang w:val="en-US"/>
              </w:rPr>
              <w:t>D</w:t>
            </w:r>
          </w:p>
        </w:tc>
        <w:tc>
          <w:tcPr>
            <w:tcW w:w="1759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56C26905" w14:textId="77777777" w:rsidR="002A7266" w:rsidRPr="00F84F93" w:rsidRDefault="002A7266" w:rsidP="008B7B6C">
            <w:pPr>
              <w:jc w:val="center"/>
              <w:rPr>
                <w:rFonts w:ascii="Arial Narrow" w:hAnsi="Arial Narrow"/>
                <w:color w:val="134163" w:themeColor="accent2" w:themeShade="80"/>
                <w:sz w:val="28"/>
                <w:szCs w:val="28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(</w:t>
            </w:r>
            <w:proofErr w:type="spellStart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uz</w:t>
            </w:r>
            <w:proofErr w:type="spellEnd"/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28"/>
                <w:szCs w:val="28"/>
              </w:rPr>
              <w:t>) D</w:t>
            </w:r>
          </w:p>
        </w:tc>
        <w:tc>
          <w:tcPr>
            <w:tcW w:w="4962" w:type="dxa"/>
            <w:tcBorders>
              <w:top w:val="single" w:sz="12" w:space="0" w:color="264356" w:themeColor="text2" w:themeShade="BF"/>
              <w:bottom w:val="single" w:sz="12" w:space="0" w:color="264356" w:themeColor="text2" w:themeShade="BF"/>
            </w:tcBorders>
            <w:vAlign w:val="center"/>
          </w:tcPr>
          <w:p w14:paraId="7B43C446" w14:textId="77777777" w:rsidR="002A7266" w:rsidRPr="00F84F93" w:rsidRDefault="002A7266" w:rsidP="008B7B6C">
            <w:pPr>
              <w:rPr>
                <w:rFonts w:ascii="Arial Narrow" w:hAnsi="Arial Narrow"/>
                <w:color w:val="134163" w:themeColor="accent2" w:themeShade="80"/>
                <w:lang w:val="en-US"/>
              </w:rPr>
            </w:pPr>
            <w:r w:rsidRPr="00F84F93">
              <w:rPr>
                <w:rFonts w:ascii="Arial Narrow" w:hAnsi="Arial Narrow" w:cs="Arial Narrow"/>
                <w:b/>
                <w:bCs/>
                <w:color w:val="134163" w:themeColor="accent2" w:themeShade="80"/>
                <w:sz w:val="32"/>
                <w:szCs w:val="32"/>
              </w:rPr>
              <w:t>Дефолт</w:t>
            </w:r>
          </w:p>
        </w:tc>
      </w:tr>
    </w:tbl>
    <w:p w14:paraId="6EC25341" w14:textId="4B82ED81" w:rsidR="002A7266" w:rsidRDefault="002A7266" w:rsidP="006E17E0">
      <w:pPr>
        <w:rPr>
          <w:rFonts w:ascii="Arial Narrow" w:hAnsi="Arial Narrow"/>
          <w:lang w:val="en-US"/>
        </w:rPr>
      </w:pPr>
      <w:r w:rsidRPr="00105B38">
        <w:rPr>
          <w:rFonts w:ascii="Arial Narrow" w:hAnsi="Arial Narrow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2861D910" wp14:editId="2AC88464">
                <wp:simplePos x="0" y="0"/>
                <wp:positionH relativeFrom="page">
                  <wp:posOffset>0</wp:posOffset>
                </wp:positionH>
                <wp:positionV relativeFrom="paragraph">
                  <wp:posOffset>-1165860</wp:posOffset>
                </wp:positionV>
                <wp:extent cx="7676515" cy="11058525"/>
                <wp:effectExtent l="0" t="0" r="63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6515" cy="110585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78A29" w14:textId="1D0E5E18" w:rsidR="006E4EBE" w:rsidRDefault="006E4EBE" w:rsidP="00CB52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1D910" id="Прямоугольник 1" o:spid="_x0000_s1033" style="position:absolute;margin-left:0;margin-top:-91.8pt;width:604.45pt;height:870.75pt;z-index: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" fillcolor="#d1eef9 [660]" stroked="f" strokeweight="1.25pt">
                <v:textbox>
                  <w:txbxContent>
                    <w:p w14:paraId="61978A29" w14:textId="1D0E5E18" w:rsidR="006E4EBE" w:rsidRDefault="006E4EBE" w:rsidP="00CB529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BBD12A5" w14:textId="2154C128" w:rsidR="006E17E0" w:rsidRPr="00105B38" w:rsidRDefault="005A0346" w:rsidP="006E17E0">
      <w:pPr>
        <w:rPr>
          <w:rFonts w:ascii="Arial Narrow" w:hAnsi="Arial Narrow"/>
          <w:lang w:val="en-US"/>
        </w:rPr>
      </w:pPr>
      <w:r w:rsidRPr="00105B38"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CCCAB64" wp14:editId="156DD5D4">
                <wp:simplePos x="0" y="0"/>
                <wp:positionH relativeFrom="column">
                  <wp:posOffset>175260</wp:posOffset>
                </wp:positionH>
                <wp:positionV relativeFrom="paragraph">
                  <wp:posOffset>-260985</wp:posOffset>
                </wp:positionV>
                <wp:extent cx="6191250" cy="9044940"/>
                <wp:effectExtent l="0" t="0" r="0" b="0"/>
                <wp:wrapNone/>
                <wp:docPr id="841" name="Группа 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9044940"/>
                          <a:chOff x="63062" y="-85063"/>
                          <a:chExt cx="6191599" cy="9045201"/>
                        </a:xfrm>
                      </wpg:grpSpPr>
                      <wps:wsp>
                        <wps:cNvPr id="68" name="Овал 68"/>
                        <wps:cNvSpPr/>
                        <wps:spPr>
                          <a:xfrm>
                            <a:off x="2665418" y="1154169"/>
                            <a:ext cx="523875" cy="184785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ffectLst>
                            <a:softEdge rad="1778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оугольник 67"/>
                        <wps:cNvSpPr/>
                        <wps:spPr>
                          <a:xfrm>
                            <a:off x="1000182" y="161930"/>
                            <a:ext cx="1943100" cy="578546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>
                          <a:xfrm>
                            <a:off x="63062" y="-85063"/>
                            <a:ext cx="3257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72EC7D" w14:textId="77777777" w:rsidR="006E4EBE" w:rsidRPr="00A86176" w:rsidRDefault="006E4EBE" w:rsidP="005A0346">
                              <w:pPr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color w:val="1C6194" w:themeColor="accent2" w:themeShade="BF"/>
                                  <w:sz w:val="96"/>
                                  <w:szCs w:val="96"/>
                                </w:rPr>
                              </w:pPr>
                              <w:r w:rsidRPr="00A86176">
                                <w:rPr>
                                  <w:rFonts w:ascii="Arial Narrow" w:hAnsi="Arial Narrow"/>
                                  <w:b/>
                                  <w:bCs/>
                                  <w:color w:val="1C6194" w:themeColor="accent2" w:themeShade="BF"/>
                                  <w:sz w:val="96"/>
                                  <w:szCs w:val="96"/>
                                </w:rPr>
                                <w:t>РЕЙТИНГ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63062" y="494651"/>
                            <a:ext cx="6191599" cy="116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E74FAC" w14:textId="516CBC83" w:rsidR="006E4EBE" w:rsidRPr="00C71327" w:rsidRDefault="006E4EBE" w:rsidP="005A0346">
                              <w:pPr>
                                <w:spacing w:after="0"/>
                                <w:rPr>
                                  <w:rFonts w:ascii="Arial Narrow" w:hAnsi="Arial Narrow"/>
                                  <w:color w:val="000000" w:themeColor="text1"/>
                                  <w:sz w:val="48"/>
                                  <w:szCs w:val="48"/>
                                </w:rPr>
                              </w:pPr>
                              <w:r w:rsidRPr="0033596E">
                                <w:rPr>
                                  <w:rFonts w:ascii="Arial Narrow" w:hAnsi="Arial Narrow"/>
                                  <w:color w:val="000000" w:themeColor="text1"/>
                                  <w:sz w:val="48"/>
                                  <w:szCs w:val="48"/>
                                </w:rPr>
                                <w:t>по итогам 202</w:t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48"/>
                                  <w:szCs w:val="48"/>
                                </w:rPr>
                                <w:t>5</w:t>
                              </w:r>
                              <w:r w:rsidRPr="0033596E">
                                <w:rPr>
                                  <w:rFonts w:ascii="Arial Narrow" w:hAnsi="Arial Narrow"/>
                                  <w:color w:val="000000" w:themeColor="text1"/>
                                  <w:sz w:val="48"/>
                                  <w:szCs w:val="48"/>
                                </w:rPr>
                                <w:t xml:space="preserve"> года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0" name="Группа 70"/>
                        <wpg:cNvGrpSpPr/>
                        <wpg:grpSpPr>
                          <a:xfrm>
                            <a:off x="94593" y="1639614"/>
                            <a:ext cx="1847850" cy="828675"/>
                            <a:chOff x="0" y="0"/>
                            <a:chExt cx="1847850" cy="828675"/>
                          </a:xfrm>
                        </wpg:grpSpPr>
                        <wps:wsp>
                          <wps:cNvPr id="65" name="Прямоугольник 65"/>
                          <wps:cNvSpPr/>
                          <wps:spPr>
                            <a:xfrm>
                              <a:off x="0" y="247650"/>
                              <a:ext cx="1657350" cy="58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E878A3" w14:textId="16DCB7A9" w:rsidR="006E4EBE" w:rsidRPr="00C71327" w:rsidRDefault="006E4EBE" w:rsidP="005A0346">
                                <w:pPr>
                                  <w:spacing w:after="0"/>
                                  <w:rPr>
                                    <w:rFonts w:ascii="Bahnschrift SemiBold SemiConden" w:hAnsi="Bahnschrift SemiBold SemiConden"/>
                                    <w:b/>
                                    <w:bCs/>
                                    <w:color w:val="1C6194" w:themeColor="accent2" w:themeShade="BF"/>
                                    <w:sz w:val="56"/>
                                    <w:szCs w:val="56"/>
                                  </w:rPr>
                                </w:pPr>
                                <w:r w:rsidRPr="00A86176">
                                  <w:rPr>
                                    <w:rFonts w:ascii="Bahnschrift SemiBold SemiConden" w:hAnsi="Bahnschrift SemiBold SemiConden"/>
                                    <w:b/>
                                    <w:bCs/>
                                    <w:color w:val="1C6194" w:themeColor="accent2" w:themeShade="BF"/>
                                    <w:sz w:val="56"/>
                                    <w:szCs w:val="56"/>
                                  </w:rPr>
                                  <w:t>(</w:t>
                                </w:r>
                                <w:r w:rsidRPr="00A86176">
                                  <w:rPr>
                                    <w:rFonts w:ascii="Bahnschrift SemiBold SemiConden" w:hAnsi="Bahnschrift SemiBold SemiConden"/>
                                    <w:b/>
                                    <w:bCs/>
                                    <w:color w:val="1C6194" w:themeColor="accent2" w:themeShade="BF"/>
                                    <w:sz w:val="56"/>
                                    <w:szCs w:val="56"/>
                                    <w:lang w:val="en-US"/>
                                  </w:rPr>
                                  <w:t>uz</w:t>
                                </w:r>
                                <w:r w:rsidRPr="00A86176">
                                  <w:rPr>
                                    <w:rFonts w:ascii="Bahnschrift SemiBold SemiConden" w:hAnsi="Bahnschrift SemiBold SemiConden"/>
                                    <w:b/>
                                    <w:bCs/>
                                    <w:color w:val="1C6194" w:themeColor="accent2" w:themeShade="BF"/>
                                    <w:sz w:val="56"/>
                                    <w:szCs w:val="56"/>
                                  </w:rPr>
                                  <w:t>)</w:t>
                                </w:r>
                                <w:r w:rsidRPr="00A86176">
                                  <w:rPr>
                                    <w:rFonts w:ascii="Bahnschrift SemiBold SemiConden" w:hAnsi="Bahnschrift SemiBold SemiConden"/>
                                    <w:b/>
                                    <w:bCs/>
                                    <w:color w:val="1C6194" w:themeColor="accent2" w:themeShade="BF"/>
                                    <w:sz w:val="56"/>
                                    <w:szCs w:val="56"/>
                                    <w:lang w:val="en-US"/>
                                  </w:rPr>
                                  <w:t xml:space="preserve"> A</w:t>
                                </w:r>
                                <w:r w:rsidRPr="00A86176">
                                  <w:rPr>
                                    <w:rFonts w:ascii="Bahnschrift SemiBold SemiConden" w:hAnsi="Bahnschrift SemiBold SemiConden" w:cs="Calibri"/>
                                    <w:b/>
                                    <w:bCs/>
                                    <w:color w:val="1C6194" w:themeColor="accent2" w:themeShade="BF"/>
                                    <w:sz w:val="56"/>
                                    <w:szCs w:val="56"/>
                                    <w:lang w:val="en-US"/>
                                  </w:rPr>
                                  <w:t>A</w:t>
                                </w:r>
                                <w:r>
                                  <w:rPr>
                                    <w:rFonts w:ascii="Bahnschrift SemiBold SemiConden" w:hAnsi="Bahnschrift SemiBold SemiConden" w:cs="Calibri"/>
                                    <w:b/>
                                    <w:bCs/>
                                    <w:color w:val="1C6194" w:themeColor="accent2" w:themeShade="BF"/>
                                    <w:sz w:val="56"/>
                                    <w:szCs w:val="5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Прямоугольник 66"/>
                          <wps:cNvSpPr/>
                          <wps:spPr>
                            <a:xfrm>
                              <a:off x="0" y="0"/>
                              <a:ext cx="1847850" cy="40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68E880" w14:textId="77777777" w:rsidR="006E4EBE" w:rsidRPr="00854077" w:rsidRDefault="006E4EBE" w:rsidP="005A0346">
                                <w:pPr>
                                  <w:spacing w:after="0"/>
                                  <w:rPr>
                                    <w:rFonts w:ascii="Arial Narrow" w:hAnsi="Arial Narrow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854077">
                                  <w:rPr>
                                    <w:rFonts w:ascii="Arial Narrow" w:hAnsi="Arial Narrow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Рейтинговая</w:t>
                                </w:r>
                                <w:r>
                                  <w:rPr>
                                    <w:rFonts w:ascii="Arial Narrow" w:hAnsi="Arial Narrow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854077">
                                  <w:rPr>
                                    <w:rFonts w:ascii="Arial Narrow" w:hAnsi="Arial Narrow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оценка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9" name="Прямоугольник 69"/>
                        <wps:cNvSpPr/>
                        <wps:spPr>
                          <a:xfrm>
                            <a:off x="114182" y="2938285"/>
                            <a:ext cx="6054749" cy="240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D49BA8" w14:textId="53C6F2EF" w:rsidR="006E4EBE" w:rsidRPr="002F0911" w:rsidRDefault="006E4EBE" w:rsidP="002F0911">
                              <w:pPr>
                                <w:spacing w:after="0"/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</w:pPr>
                              <w:r w:rsidRPr="002F0911">
                                <w:rPr>
                                  <w:rFonts w:ascii="Arial Narrow" w:hAnsi="Arial Narrow"/>
                                  <w:b/>
                                  <w:bCs/>
                                  <w:color w:val="335B74" w:themeColor="text2"/>
                                  <w:sz w:val="28"/>
                                  <w:szCs w:val="28"/>
                                </w:rPr>
                                <w:t>Рейтинг (</w:t>
                              </w:r>
                              <w:r w:rsidRPr="002F0911">
                                <w:rPr>
                                  <w:rFonts w:ascii="Arial Narrow" w:hAnsi="Arial Narrow"/>
                                  <w:b/>
                                  <w:bCs/>
                                  <w:color w:val="335B74" w:themeColor="text2"/>
                                  <w:sz w:val="28"/>
                                  <w:szCs w:val="28"/>
                                </w:rPr>
                                <w:t>uz) “AAA” —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color w:val="335B74" w:themeColor="text2"/>
                                  <w:sz w:val="28"/>
                                  <w:szCs w:val="28"/>
                                </w:rPr>
                                <w:t xml:space="preserve"> Самый </w:t>
                              </w:r>
                              <w:r w:rsidR="00541704">
                                <w:rPr>
                                  <w:rFonts w:ascii="Arial Narrow" w:hAnsi="Arial Narrow"/>
                                  <w:b/>
                                  <w:bCs/>
                                  <w:color w:val="335B74" w:themeColor="text2"/>
                                  <w:sz w:val="28"/>
                                  <w:szCs w:val="28"/>
                                  <w:lang w:val="uz-Cyrl-UZ"/>
                                </w:rPr>
                                <w:t>м</w:t>
                              </w:r>
                              <w:r w:rsidRPr="002F0911">
                                <w:rPr>
                                  <w:rFonts w:ascii="Arial Narrow" w:hAnsi="Arial Narrow"/>
                                  <w:b/>
                                  <w:bCs/>
                                  <w:color w:val="335B74" w:themeColor="text2"/>
                                  <w:sz w:val="28"/>
                                  <w:szCs w:val="28"/>
                                </w:rPr>
                                <w:t>аксимальный уровень платёжеспособности и надёжности.</w:t>
                              </w:r>
                              <w:r w:rsidRPr="002F0911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br/>
                              </w:r>
                              <w:r w:rsidRPr="00071AFB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Это 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самая наи</w:t>
                              </w:r>
                              <w:r w:rsidRPr="00071AFB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высочайшая оценка по национальной шкале агентства “SNS RATINGS” в Узбекистане. </w:t>
                              </w:r>
                              <w:r w:rsidRPr="002F0911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Она 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свидетельствует о стабильности</w:t>
                              </w:r>
                              <w:r w:rsidRPr="002F0911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страхов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ой</w:t>
                              </w:r>
                              <w:r w:rsidRPr="002F0911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компани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и,</w:t>
                              </w:r>
                              <w:r w:rsidRPr="002F0911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о её высочайшем уровне платежеспособности и надёжности. </w:t>
                              </w:r>
                            </w:p>
                            <w:p w14:paraId="4D646BF9" w14:textId="08B4B8C6" w:rsidR="006E4EBE" w:rsidRPr="002F0911" w:rsidRDefault="006E4EBE" w:rsidP="002F0911">
                              <w:pPr>
                                <w:spacing w:after="0"/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</w:pPr>
                              <w:r w:rsidRPr="00FF662B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Присвоенный Рейтинг отражает </w:t>
                              </w:r>
                              <w:r w:rsidRPr="00831573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очень </w:t>
                              </w:r>
                              <w:r w:rsidRPr="001803D3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высокий уровень работы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803D3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менеджмента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="00BC5126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устойчивую</w:t>
                              </w:r>
                              <w:r w:rsidRPr="001803D3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бизнес-модель и 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высокий</w:t>
                              </w:r>
                              <w:r w:rsidRPr="001803D3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уровень надежности. </w:t>
                              </w:r>
                              <w:r w:rsidRPr="009B618E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Вместе с тем, аналитики агентства отмечают </w:t>
                              </w:r>
                              <w:r w:rsidR="00BC5126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высокую концентрацию бизнеса в столице, сравнительно низкий уровень показателя</w:t>
                              </w:r>
                              <w:r w:rsidRPr="009B618E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рентабельности</w:t>
                              </w:r>
                              <w:r w:rsidR="00BC5126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активов</w:t>
                              </w:r>
                              <w:r w:rsidRPr="009B618E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, и как следствие снижение связанных с ними показателей</w:t>
                              </w:r>
                              <w:r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2F0911">
                                <w:rPr>
                                  <w:rFonts w:ascii="Arial Narrow" w:hAnsi="Arial Narrow"/>
                                  <w:color w:val="335B74" w:themeColor="text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AAC1D76" w14:textId="3DE4BA0B" w:rsidR="006E4EBE" w:rsidRPr="00A86176" w:rsidRDefault="006E4EBE" w:rsidP="005A0346">
                              <w:pPr>
                                <w:spacing w:after="0"/>
                                <w:rPr>
                                  <w:rFonts w:ascii="Arial Narrow" w:hAnsi="Arial Narrow"/>
                                  <w:color w:val="1F4429" w:themeColor="accent5" w:themeShade="80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3" name="Группа 73"/>
                        <wpg:cNvGrpSpPr/>
                        <wpg:grpSpPr>
                          <a:xfrm>
                            <a:off x="3514262" y="1601518"/>
                            <a:ext cx="1857373" cy="742944"/>
                            <a:chOff x="3419669" y="-1993023"/>
                            <a:chExt cx="1857373" cy="742945"/>
                          </a:xfrm>
                        </wpg:grpSpPr>
                        <wps:wsp>
                          <wps:cNvPr id="74" name="Прямоугольник 74"/>
                          <wps:cNvSpPr/>
                          <wps:spPr>
                            <a:xfrm>
                              <a:off x="3419669" y="-1726328"/>
                              <a:ext cx="165735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F32316" w14:textId="11333116" w:rsidR="006E4EBE" w:rsidRPr="00B06F8C" w:rsidRDefault="006E4EBE" w:rsidP="005A0346">
                                <w:pPr>
                                  <w:spacing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1C6194" w:themeColor="accent2" w:themeShade="BF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1C6194" w:themeColor="accent2" w:themeShade="BF"/>
                                    <w:sz w:val="44"/>
                                    <w:szCs w:val="44"/>
                                  </w:rPr>
                                  <w:t>стабильный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Прямоугольник 75"/>
                          <wps:cNvSpPr/>
                          <wps:spPr>
                            <a:xfrm>
                              <a:off x="3429192" y="-1993023"/>
                              <a:ext cx="1847850" cy="40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96006B" w14:textId="77777777" w:rsidR="006E4EBE" w:rsidRPr="00854077" w:rsidRDefault="006E4EBE" w:rsidP="005A0346">
                                <w:pPr>
                                  <w:spacing w:after="0"/>
                                  <w:rPr>
                                    <w:rFonts w:ascii="Arial Narrow" w:hAnsi="Arial Narrow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Прогноз рейтинга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7" name="Прямоугольник 77"/>
                        <wps:cNvSpPr/>
                        <wps:spPr>
                          <a:xfrm>
                            <a:off x="94593" y="4981904"/>
                            <a:ext cx="6106555" cy="3978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C848E9" w14:textId="77777777" w:rsidR="006E4EBE" w:rsidRPr="006D3C4E" w:rsidRDefault="006E4EBE" w:rsidP="006D3C4E">
                              <w:pPr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color w:val="1C6194" w:themeColor="accent2" w:themeShade="BF"/>
                                  <w:sz w:val="28"/>
                                  <w:szCs w:val="28"/>
                                </w:rPr>
                              </w:pPr>
                              <w:r w:rsidRPr="006D3C4E">
                                <w:rPr>
                                  <w:rFonts w:ascii="Arial Narrow" w:hAnsi="Arial Narrow"/>
                                  <w:b/>
                                  <w:bCs/>
                                  <w:color w:val="1C6194" w:themeColor="accent2" w:themeShade="BF"/>
                                  <w:sz w:val="28"/>
                                  <w:szCs w:val="28"/>
                                </w:rPr>
                                <w:t>Правовая оговорка</w:t>
                              </w:r>
                            </w:p>
                            <w:p w14:paraId="56A1D0E9" w14:textId="77777777" w:rsidR="006E4EBE" w:rsidRPr="006D3C4E" w:rsidRDefault="006E4EBE" w:rsidP="006D3C4E">
                              <w:pPr>
                                <w:spacing w:after="0"/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6D3C4E"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  <w:t xml:space="preserve">Все материалы отчёта — интеллектуальная собственность ООО «Standard </w:t>
                              </w:r>
                              <w:r w:rsidRPr="006D3C4E"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  <w:t>and Sensitive Ratings».</w:t>
                              </w:r>
                              <w:r w:rsidRPr="006D3C4E"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  <w:br/>
                                <w:t>Информация в документе предоставлена исключительно в ознакомительных целях.</w:t>
                              </w:r>
                            </w:p>
                            <w:p w14:paraId="18D85250" w14:textId="77777777" w:rsidR="006E4EBE" w:rsidRPr="006D3C4E" w:rsidRDefault="006E4EBE" w:rsidP="006D3C4E">
                              <w:pPr>
                                <w:spacing w:after="0"/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6D3C4E"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  <w:t>Рейтинговая оценка отражает профессиональное мнение агентства. Это не рекомендация покупать, держать или продавать ценные бумаги, а также не призыв к инвестиционным действиям.</w:t>
                              </w:r>
                            </w:p>
                            <w:p w14:paraId="3DDA8E78" w14:textId="77777777" w:rsidR="006E4EBE" w:rsidRPr="006D3C4E" w:rsidRDefault="006E4EBE" w:rsidP="006D3C4E">
                              <w:pPr>
                                <w:spacing w:after="0"/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6D3C4E"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  <w:t>Агентство не несёт ответственности за точность и полноту данных, полученных от рейтингуемой компании.</w:t>
                              </w:r>
                            </w:p>
                            <w:p w14:paraId="04986F68" w14:textId="51DD7D0B" w:rsidR="006E4EBE" w:rsidRPr="006D3C4E" w:rsidRDefault="006E4EBE" w:rsidP="006D3C4E">
                              <w:pPr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6D3C4E"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  <w:t>Актуальную рейтинговую оценку можно проверить только на официальном сайте агентства:</w:t>
                              </w:r>
                              <w:r w:rsidRPr="006D3C4E">
                                <w:rPr>
                                  <w:rFonts w:ascii="Arial Narrow" w:hAnsi="Arial Narrow"/>
                                  <w:b/>
                                  <w:bCs/>
                                  <w:color w:val="1C6194" w:themeColor="accent2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1" w:tgtFrame="_new" w:history="1">
                                <w:r w:rsidRPr="003E7FD5">
                                  <w:rPr>
                                    <w:rFonts w:ascii="Arial Narrow" w:hAnsi="Arial Narrow"/>
                                    <w:b/>
                                    <w:bCs/>
                                    <w:color w:val="1C6194" w:themeColor="accent2" w:themeShade="BF"/>
                                  </w:rPr>
                                  <w:t>https://snsratings.uz</w:t>
                                </w:r>
                              </w:hyperlink>
                            </w:p>
                            <w:p w14:paraId="141E8082" w14:textId="04A71474" w:rsidR="006E4EBE" w:rsidRPr="00A86176" w:rsidRDefault="006E4EBE" w:rsidP="005A0346">
                              <w:pPr>
                                <w:spacing w:after="0"/>
                                <w:rPr>
                                  <w:rFonts w:ascii="Arial Narrow" w:hAnsi="Arial Narrow"/>
                                  <w:color w:val="1C6194" w:themeColor="accent2" w:themeShade="B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CAB64" id="Группа 841" o:spid="_x0000_s1034" style="position:absolute;margin-left:13.8pt;margin-top:-20.55pt;width:487.5pt;height:712.2pt;z-index:251645952;mso-width-relative:margin;mso-height-relative:margin" coordorigin="630,-850" coordsize="61915,90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">
                <v:oval id="Овал 68" o:spid="_x0000_s1035" style="position:absolute;left:26654;top:11541;width:5238;height:18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" fillcolor="gray [1629]" stroked="f" strokeweight="1.25pt"/>
                <v:rect id="Прямоугольник 67" o:spid="_x0000_s1036" style="position:absolute;left:10001;top:1619;width:19431;height:578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" fillcolor="#d1eef9 [660]" stroked="f" strokeweight="1.25pt"/>
                <v:rect id="Прямоугольник 63" o:spid="_x0000_s1037" style="position:absolute;left:630;top:-850;width:32576;height:8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" filled="f" stroked="f" strokeweight="1.25pt">
                  <v:textbox>
                    <w:txbxContent>
                      <w:p w14:paraId="5772EC7D" w14:textId="77777777" w:rsidR="006E4EBE" w:rsidRPr="00A86176" w:rsidRDefault="006E4EBE" w:rsidP="005A0346">
                        <w:pPr>
                          <w:spacing w:after="0"/>
                          <w:rPr>
                            <w:rFonts w:ascii="Arial Narrow" w:hAnsi="Arial Narrow"/>
                            <w:b/>
                            <w:bCs/>
                            <w:color w:val="1C6194" w:themeColor="accent2" w:themeShade="BF"/>
                            <w:sz w:val="96"/>
                            <w:szCs w:val="96"/>
                          </w:rPr>
                        </w:pPr>
                        <w:r w:rsidRPr="00A86176">
                          <w:rPr>
                            <w:rFonts w:ascii="Arial Narrow" w:hAnsi="Arial Narrow"/>
                            <w:b/>
                            <w:bCs/>
                            <w:color w:val="1C6194" w:themeColor="accent2" w:themeShade="BF"/>
                            <w:sz w:val="96"/>
                            <w:szCs w:val="96"/>
                          </w:rPr>
                          <w:t>РЕЙТИНГ</w:t>
                        </w:r>
                      </w:p>
                    </w:txbxContent>
                  </v:textbox>
                </v:rect>
                <v:rect id="Прямоугольник 64" o:spid="_x0000_s1038" style="position:absolute;left:630;top:4946;width:61916;height:116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" filled="f" stroked="f" strokeweight="1.25pt">
                  <v:textbox>
                    <w:txbxContent>
                      <w:p w14:paraId="6EE74FAC" w14:textId="516CBC83" w:rsidR="006E4EBE" w:rsidRPr="00C71327" w:rsidRDefault="006E4EBE" w:rsidP="005A0346">
                        <w:pPr>
                          <w:spacing w:after="0"/>
                          <w:rPr>
                            <w:rFonts w:ascii="Arial Narrow" w:hAnsi="Arial Narrow"/>
                            <w:color w:val="000000" w:themeColor="text1"/>
                            <w:sz w:val="48"/>
                            <w:szCs w:val="48"/>
                          </w:rPr>
                        </w:pPr>
                        <w:r w:rsidRPr="0033596E">
                          <w:rPr>
                            <w:rFonts w:ascii="Arial Narrow" w:hAnsi="Arial Narrow"/>
                            <w:color w:val="000000" w:themeColor="text1"/>
                            <w:sz w:val="48"/>
                            <w:szCs w:val="48"/>
                          </w:rPr>
                          <w:t>по итогам 202</w:t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48"/>
                            <w:szCs w:val="48"/>
                          </w:rPr>
                          <w:t>5</w:t>
                        </w:r>
                        <w:r w:rsidRPr="0033596E">
                          <w:rPr>
                            <w:rFonts w:ascii="Arial Narrow" w:hAnsi="Arial Narrow"/>
                            <w:color w:val="000000" w:themeColor="text1"/>
                            <w:sz w:val="48"/>
                            <w:szCs w:val="48"/>
                          </w:rPr>
                          <w:t xml:space="preserve"> года</w:t>
                        </w:r>
                      </w:p>
                    </w:txbxContent>
                  </v:textbox>
                </v:rect>
                <v:group id="Группа 70" o:spid="_x0000_s1039" style="position:absolute;left:945;top:16396;width:18479;height:8286" coordsize="18478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ect id="Прямоугольник 65" o:spid="_x0000_s1040" style="position:absolute;top:2476;width:16573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" filled="f" stroked="f" strokeweight="1.25pt">
                    <v:textbox>
                      <w:txbxContent>
                        <w:p w14:paraId="3AE878A3" w14:textId="16DCB7A9" w:rsidR="006E4EBE" w:rsidRPr="00C71327" w:rsidRDefault="006E4EBE" w:rsidP="005A0346">
                          <w:pPr>
                            <w:spacing w:after="0"/>
                            <w:rPr>
                              <w:rFonts w:ascii="Bahnschrift SemiBold SemiConden" w:hAnsi="Bahnschrift SemiBold SemiConden"/>
                              <w:b/>
                              <w:bCs/>
                              <w:color w:val="1C6194" w:themeColor="accent2" w:themeShade="BF"/>
                              <w:sz w:val="56"/>
                              <w:szCs w:val="56"/>
                            </w:rPr>
                          </w:pPr>
                          <w:r w:rsidRPr="00A86176">
                            <w:rPr>
                              <w:rFonts w:ascii="Bahnschrift SemiBold SemiConden" w:hAnsi="Bahnschrift SemiBold SemiConden"/>
                              <w:b/>
                              <w:bCs/>
                              <w:color w:val="1C6194" w:themeColor="accent2" w:themeShade="BF"/>
                              <w:sz w:val="56"/>
                              <w:szCs w:val="56"/>
                            </w:rPr>
                            <w:t>(</w:t>
                          </w:r>
                          <w:r w:rsidRPr="00A86176">
                            <w:rPr>
                              <w:rFonts w:ascii="Bahnschrift SemiBold SemiConden" w:hAnsi="Bahnschrift SemiBold SemiConden"/>
                              <w:b/>
                              <w:bCs/>
                              <w:color w:val="1C6194" w:themeColor="accent2" w:themeShade="BF"/>
                              <w:sz w:val="56"/>
                              <w:szCs w:val="56"/>
                              <w:lang w:val="en-US"/>
                            </w:rPr>
                            <w:t>uz</w:t>
                          </w:r>
                          <w:r w:rsidRPr="00A86176">
                            <w:rPr>
                              <w:rFonts w:ascii="Bahnschrift SemiBold SemiConden" w:hAnsi="Bahnschrift SemiBold SemiConden"/>
                              <w:b/>
                              <w:bCs/>
                              <w:color w:val="1C6194" w:themeColor="accent2" w:themeShade="BF"/>
                              <w:sz w:val="56"/>
                              <w:szCs w:val="56"/>
                            </w:rPr>
                            <w:t>)</w:t>
                          </w:r>
                          <w:r w:rsidRPr="00A86176">
                            <w:rPr>
                              <w:rFonts w:ascii="Bahnschrift SemiBold SemiConden" w:hAnsi="Bahnschrift SemiBold SemiConden"/>
                              <w:b/>
                              <w:bCs/>
                              <w:color w:val="1C6194" w:themeColor="accent2" w:themeShade="BF"/>
                              <w:sz w:val="56"/>
                              <w:szCs w:val="56"/>
                              <w:lang w:val="en-US"/>
                            </w:rPr>
                            <w:t xml:space="preserve"> A</w:t>
                          </w:r>
                          <w:r w:rsidRPr="00A86176">
                            <w:rPr>
                              <w:rFonts w:ascii="Bahnschrift SemiBold SemiConden" w:hAnsi="Bahnschrift SemiBold SemiConden" w:cs="Calibri"/>
                              <w:b/>
                              <w:bCs/>
                              <w:color w:val="1C6194" w:themeColor="accent2" w:themeShade="BF"/>
                              <w:sz w:val="56"/>
                              <w:szCs w:val="56"/>
                              <w:lang w:val="en-US"/>
                            </w:rPr>
                            <w:t>A</w:t>
                          </w:r>
                          <w:r>
                            <w:rPr>
                              <w:rFonts w:ascii="Bahnschrift SemiBold SemiConden" w:hAnsi="Bahnschrift SemiBold SemiConden" w:cs="Calibri"/>
                              <w:b/>
                              <w:bCs/>
                              <w:color w:val="1C6194" w:themeColor="accent2" w:themeShade="BF"/>
                              <w:sz w:val="56"/>
                              <w:szCs w:val="5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Прямоугольник 66" o:spid="_x0000_s1041" style="position:absolute;width:18478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" filled="f" stroked="f" strokeweight="1.25pt">
                    <v:textbox>
                      <w:txbxContent>
                        <w:p w14:paraId="0368E880" w14:textId="77777777" w:rsidR="006E4EBE" w:rsidRPr="00854077" w:rsidRDefault="006E4EBE" w:rsidP="005A0346">
                          <w:pPr>
                            <w:spacing w:after="0"/>
                            <w:rPr>
                              <w:rFonts w:ascii="Arial Narrow" w:hAnsi="Arial Narrow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854077">
                            <w:rPr>
                              <w:rFonts w:ascii="Arial Narrow" w:hAnsi="Arial Narrow"/>
                              <w:color w:val="000000" w:themeColor="text1"/>
                              <w:sz w:val="32"/>
                              <w:szCs w:val="32"/>
                            </w:rPr>
                            <w:t>Рейтинговая</w:t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854077">
                            <w:rPr>
                              <w:rFonts w:ascii="Arial Narrow" w:hAnsi="Arial Narrow"/>
                              <w:color w:val="000000" w:themeColor="text1"/>
                              <w:sz w:val="32"/>
                              <w:szCs w:val="32"/>
                            </w:rPr>
                            <w:t>оценка</w:t>
                          </w:r>
                        </w:p>
                      </w:txbxContent>
                    </v:textbox>
                  </v:rect>
                </v:group>
                <v:rect id="Прямоугольник 69" o:spid="_x0000_s1042" style="position:absolute;left:1141;top:29382;width:60548;height:24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" filled="f" stroked="f" strokeweight="1.25pt">
                  <v:textbox>
                    <w:txbxContent>
                      <w:p w14:paraId="4ED49BA8" w14:textId="53C6F2EF" w:rsidR="006E4EBE" w:rsidRPr="002F0911" w:rsidRDefault="006E4EBE" w:rsidP="002F0911">
                        <w:pPr>
                          <w:spacing w:after="0"/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</w:pPr>
                        <w:r w:rsidRPr="002F0911">
                          <w:rPr>
                            <w:rFonts w:ascii="Arial Narrow" w:hAnsi="Arial Narrow"/>
                            <w:b/>
                            <w:bCs/>
                            <w:color w:val="335B74" w:themeColor="text2"/>
                            <w:sz w:val="28"/>
                            <w:szCs w:val="28"/>
                          </w:rPr>
                          <w:t>Рейтинг (</w:t>
                        </w:r>
                        <w:r w:rsidRPr="002F0911">
                          <w:rPr>
                            <w:rFonts w:ascii="Arial Narrow" w:hAnsi="Arial Narrow"/>
                            <w:b/>
                            <w:bCs/>
                            <w:color w:val="335B74" w:themeColor="text2"/>
                            <w:sz w:val="28"/>
                            <w:szCs w:val="28"/>
                          </w:rPr>
                          <w:t>uz) “AAA” —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color w:val="335B74" w:themeColor="text2"/>
                            <w:sz w:val="28"/>
                            <w:szCs w:val="28"/>
                          </w:rPr>
                          <w:t xml:space="preserve"> Самый </w:t>
                        </w:r>
                        <w:r w:rsidR="00541704">
                          <w:rPr>
                            <w:rFonts w:ascii="Arial Narrow" w:hAnsi="Arial Narrow"/>
                            <w:b/>
                            <w:bCs/>
                            <w:color w:val="335B74" w:themeColor="text2"/>
                            <w:sz w:val="28"/>
                            <w:szCs w:val="28"/>
                            <w:lang w:val="uz-Cyrl-UZ"/>
                          </w:rPr>
                          <w:t>м</w:t>
                        </w:r>
                        <w:r w:rsidRPr="002F0911">
                          <w:rPr>
                            <w:rFonts w:ascii="Arial Narrow" w:hAnsi="Arial Narrow"/>
                            <w:b/>
                            <w:bCs/>
                            <w:color w:val="335B74" w:themeColor="text2"/>
                            <w:sz w:val="28"/>
                            <w:szCs w:val="28"/>
                          </w:rPr>
                          <w:t>аксимальный уровень платёжеспособности и надёжности.</w:t>
                        </w:r>
                        <w:r w:rsidRPr="002F0911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br/>
                        </w:r>
                        <w:r w:rsidRPr="00071AFB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Это 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самая наи</w:t>
                        </w:r>
                        <w:r w:rsidRPr="00071AFB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высочайшая оценка по национальной шкале агентства “SNS RATINGS” в Узбекистане. </w:t>
                        </w:r>
                        <w:r w:rsidRPr="002F0911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Она 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свидетельствует о стабильности</w:t>
                        </w:r>
                        <w:r w:rsidRPr="002F0911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страхов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ой</w:t>
                        </w:r>
                        <w:r w:rsidRPr="002F0911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компани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и,</w:t>
                        </w:r>
                        <w:r w:rsidRPr="002F0911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о её высочайшем уровне платежеспособности и надёжности. </w:t>
                        </w:r>
                      </w:p>
                      <w:p w14:paraId="4D646BF9" w14:textId="08B4B8C6" w:rsidR="006E4EBE" w:rsidRPr="002F0911" w:rsidRDefault="006E4EBE" w:rsidP="002F0911">
                        <w:pPr>
                          <w:spacing w:after="0"/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</w:pPr>
                        <w:r w:rsidRPr="00FF662B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Присвоенный Рейтинг отражает </w:t>
                        </w:r>
                        <w:r w:rsidRPr="00831573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очень </w:t>
                        </w:r>
                        <w:r w:rsidRPr="001803D3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высокий уровень работы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</w:t>
                        </w:r>
                        <w:r w:rsidRPr="001803D3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менеджмента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, </w:t>
                        </w:r>
                        <w:r w:rsidR="00BC5126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устойчивую</w:t>
                        </w:r>
                        <w:r w:rsidRPr="001803D3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бизнес-модель и 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высокий</w:t>
                        </w:r>
                        <w:r w:rsidRPr="001803D3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уровень надежности. </w:t>
                        </w:r>
                        <w:r w:rsidRPr="009B618E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Вместе с тем, аналитики агентства отмечают </w:t>
                        </w:r>
                        <w:r w:rsidR="00BC5126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высокую концентрацию бизнеса в столице, сравнительно низкий уровень показателя</w:t>
                        </w:r>
                        <w:r w:rsidRPr="009B618E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рентабельности</w:t>
                        </w:r>
                        <w:r w:rsidR="00BC5126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активов</w:t>
                        </w:r>
                        <w:r w:rsidRPr="009B618E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, и как следствие снижение связанных с ними показателей</w:t>
                        </w:r>
                        <w:r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>.</w:t>
                        </w:r>
                        <w:r w:rsidRPr="002F0911">
                          <w:rPr>
                            <w:rFonts w:ascii="Arial Narrow" w:hAnsi="Arial Narrow"/>
                            <w:color w:val="335B74" w:themeColor="text2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6AAC1D76" w14:textId="3DE4BA0B" w:rsidR="006E4EBE" w:rsidRPr="00A86176" w:rsidRDefault="006E4EBE" w:rsidP="005A0346">
                        <w:pPr>
                          <w:spacing w:after="0"/>
                          <w:rPr>
                            <w:rFonts w:ascii="Arial Narrow" w:hAnsi="Arial Narrow"/>
                            <w:color w:val="1F4429" w:themeColor="accent5" w:themeShade="80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  <v:group id="Группа 73" o:spid="_x0000_s1043" style="position:absolute;left:35142;top:16015;width:18574;height:7429" coordorigin="34196,-19930" coordsize="18573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rect id="Прямоугольник 74" o:spid="_x0000_s1044" style="position:absolute;left:34196;top:-17263;width:16574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" filled="f" stroked="f" strokeweight="1.25pt">
                    <v:textbox>
                      <w:txbxContent>
                        <w:p w14:paraId="67F32316" w14:textId="11333116" w:rsidR="006E4EBE" w:rsidRPr="00B06F8C" w:rsidRDefault="006E4EBE" w:rsidP="005A0346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bCs/>
                              <w:color w:val="1C6194" w:themeColor="accent2" w:themeShade="BF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1C6194" w:themeColor="accent2" w:themeShade="BF"/>
                              <w:sz w:val="44"/>
                              <w:szCs w:val="44"/>
                            </w:rPr>
                            <w:t>стабильный</w:t>
                          </w:r>
                        </w:p>
                      </w:txbxContent>
                    </v:textbox>
                  </v:rect>
                  <v:rect id="Прямоугольник 75" o:spid="_x0000_s1045" style="position:absolute;left:34291;top:-19930;width:18479;height:4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" filled="f" stroked="f" strokeweight="1.25pt">
                    <v:textbox>
                      <w:txbxContent>
                        <w:p w14:paraId="7596006B" w14:textId="77777777" w:rsidR="006E4EBE" w:rsidRPr="00854077" w:rsidRDefault="006E4EBE" w:rsidP="005A0346">
                          <w:pPr>
                            <w:spacing w:after="0"/>
                            <w:rPr>
                              <w:rFonts w:ascii="Arial Narrow" w:hAnsi="Arial Narrow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sz w:val="32"/>
                              <w:szCs w:val="32"/>
                            </w:rPr>
                            <w:t>Прогноз рейтинга</w:t>
                          </w:r>
                        </w:p>
                      </w:txbxContent>
                    </v:textbox>
                  </v:rect>
                </v:group>
                <v:rect id="Прямоугольник 77" o:spid="_x0000_s1046" style="position:absolute;left:945;top:49819;width:61066;height:39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" filled="f" stroked="f" strokeweight="1.25pt">
                  <v:textbox>
                    <w:txbxContent>
                      <w:p w14:paraId="18C848E9" w14:textId="77777777" w:rsidR="006E4EBE" w:rsidRPr="006D3C4E" w:rsidRDefault="006E4EBE" w:rsidP="006D3C4E">
                        <w:pPr>
                          <w:spacing w:after="0"/>
                          <w:rPr>
                            <w:rFonts w:ascii="Arial Narrow" w:hAnsi="Arial Narrow"/>
                            <w:b/>
                            <w:bCs/>
                            <w:color w:val="1C6194" w:themeColor="accent2" w:themeShade="BF"/>
                            <w:sz w:val="28"/>
                            <w:szCs w:val="28"/>
                          </w:rPr>
                        </w:pPr>
                        <w:r w:rsidRPr="006D3C4E">
                          <w:rPr>
                            <w:rFonts w:ascii="Arial Narrow" w:hAnsi="Arial Narrow"/>
                            <w:b/>
                            <w:bCs/>
                            <w:color w:val="1C6194" w:themeColor="accent2" w:themeShade="BF"/>
                            <w:sz w:val="28"/>
                            <w:szCs w:val="28"/>
                          </w:rPr>
                          <w:t>Правовая оговорка</w:t>
                        </w:r>
                      </w:p>
                      <w:p w14:paraId="56A1D0E9" w14:textId="77777777" w:rsidR="006E4EBE" w:rsidRPr="006D3C4E" w:rsidRDefault="006E4EBE" w:rsidP="006D3C4E">
                        <w:pPr>
                          <w:spacing w:after="0"/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</w:pPr>
                        <w:r w:rsidRPr="006D3C4E"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  <w:t xml:space="preserve">Все материалы отчёта — интеллектуальная собственность ООО «Standard </w:t>
                        </w:r>
                        <w:r w:rsidRPr="006D3C4E"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  <w:t>and Sensitive Ratings».</w:t>
                        </w:r>
                        <w:r w:rsidRPr="006D3C4E"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  <w:br/>
                          <w:t>Информация в документе предоставлена исключительно в ознакомительных целях.</w:t>
                        </w:r>
                      </w:p>
                      <w:p w14:paraId="18D85250" w14:textId="77777777" w:rsidR="006E4EBE" w:rsidRPr="006D3C4E" w:rsidRDefault="006E4EBE" w:rsidP="006D3C4E">
                        <w:pPr>
                          <w:spacing w:after="0"/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</w:pPr>
                        <w:r w:rsidRPr="006D3C4E"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  <w:t>Рейтинговая оценка отражает профессиональное мнение агентства. Это не рекомендация покупать, держать или продавать ценные бумаги, а также не призыв к инвестиционным действиям.</w:t>
                        </w:r>
                      </w:p>
                      <w:p w14:paraId="3DDA8E78" w14:textId="77777777" w:rsidR="006E4EBE" w:rsidRPr="006D3C4E" w:rsidRDefault="006E4EBE" w:rsidP="006D3C4E">
                        <w:pPr>
                          <w:spacing w:after="0"/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</w:pPr>
                        <w:r w:rsidRPr="006D3C4E"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  <w:t>Агентство не несёт ответственности за точность и полноту данных, полученных от рейтингуемой компании.</w:t>
                        </w:r>
                      </w:p>
                      <w:p w14:paraId="04986F68" w14:textId="51DD7D0B" w:rsidR="006E4EBE" w:rsidRPr="006D3C4E" w:rsidRDefault="006E4EBE" w:rsidP="006D3C4E">
                        <w:pPr>
                          <w:spacing w:after="0"/>
                          <w:rPr>
                            <w:rFonts w:ascii="Arial Narrow" w:hAnsi="Arial Narrow"/>
                            <w:b/>
                            <w:bCs/>
                            <w:color w:val="1C6194" w:themeColor="accent2" w:themeShade="BF"/>
                            <w:sz w:val="24"/>
                            <w:szCs w:val="24"/>
                          </w:rPr>
                        </w:pPr>
                        <w:r w:rsidRPr="006D3C4E">
                          <w:rPr>
                            <w:rFonts w:ascii="Arial Narrow" w:hAnsi="Arial Narrow"/>
                            <w:color w:val="1C6194" w:themeColor="accent2" w:themeShade="BF"/>
                            <w:sz w:val="24"/>
                            <w:szCs w:val="24"/>
                          </w:rPr>
                          <w:t>Актуальную рейтинговую оценку можно проверить только на официальном сайте агентства:</w:t>
                        </w:r>
                        <w:r w:rsidRPr="006D3C4E">
                          <w:rPr>
                            <w:rFonts w:ascii="Arial Narrow" w:hAnsi="Arial Narrow"/>
                            <w:b/>
                            <w:bCs/>
                            <w:color w:val="1C6194" w:themeColor="accent2" w:themeShade="BF"/>
                            <w:sz w:val="24"/>
                            <w:szCs w:val="24"/>
                          </w:rPr>
                          <w:t xml:space="preserve"> </w:t>
                        </w:r>
                        <w:hyperlink r:id="rId12" w:tgtFrame="_new" w:history="1">
                          <w:r w:rsidRPr="003E7FD5">
                            <w:rPr>
                              <w:rFonts w:ascii="Arial Narrow" w:hAnsi="Arial Narrow"/>
                              <w:b/>
                              <w:bCs/>
                              <w:color w:val="1C6194" w:themeColor="accent2" w:themeShade="BF"/>
                            </w:rPr>
                            <w:t>https://snsratings.uz</w:t>
                          </w:r>
                        </w:hyperlink>
                      </w:p>
                      <w:p w14:paraId="141E8082" w14:textId="04A71474" w:rsidR="006E4EBE" w:rsidRPr="00A86176" w:rsidRDefault="006E4EBE" w:rsidP="005A0346">
                        <w:pPr>
                          <w:spacing w:after="0"/>
                          <w:rPr>
                            <w:rFonts w:ascii="Arial Narrow" w:hAnsi="Arial Narrow"/>
                            <w:color w:val="1C6194" w:themeColor="accent2" w:themeShade="B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489140C" w14:textId="6900E645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1C63CD35" w14:textId="17CDD8CB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72A347D4" w14:textId="094F7837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253A7145" w14:textId="14D0234E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0F3A6AED" w14:textId="49A1D815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51E12C31" w14:textId="38D81926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4B22C898" w14:textId="53A8041E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28362F95" w14:textId="42353403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53C2BD51" w14:textId="7B149317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36C07E03" w14:textId="6783F6EC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02EF17BA" w14:textId="13C45734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7701EEAC" w14:textId="0FF98CBA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273A3083" w14:textId="77690A6E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59E1516B" w14:textId="5B3B1FC7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17B40D1F" w14:textId="4338A0B7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400A5681" w14:textId="40E47924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51F173EC" w14:textId="5C3306FF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09CF5921" w14:textId="7802B75F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3ECC75CD" w14:textId="4B4590F2" w:rsidR="006E17E0" w:rsidRPr="00105B38" w:rsidRDefault="006E17E0" w:rsidP="006E17E0">
      <w:pPr>
        <w:rPr>
          <w:rFonts w:ascii="Arial Narrow" w:hAnsi="Arial Narrow"/>
          <w:b/>
          <w:bCs/>
          <w:lang w:val="en-US"/>
        </w:rPr>
      </w:pPr>
    </w:p>
    <w:p w14:paraId="7A235C87" w14:textId="4F470B5C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0AD61F69" w14:textId="40D4B6B2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66FC9806" w14:textId="501E4314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340031E7" w14:textId="428A5277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0F3D2E74" w14:textId="392BC8FF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5FCAA298" w14:textId="17251772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72E6AE96" w14:textId="17F106CF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11DB3880" w14:textId="0B295205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59CBB926" w14:textId="393A0130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25AAB676" w14:textId="34A46BEF" w:rsidR="00B25BE9" w:rsidRPr="00105B38" w:rsidRDefault="0075635A" w:rsidP="006E17E0">
      <w:pPr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22CD6CD1" wp14:editId="3C8F3F36">
                <wp:simplePos x="0" y="0"/>
                <wp:positionH relativeFrom="column">
                  <wp:posOffset>99060</wp:posOffset>
                </wp:positionH>
                <wp:positionV relativeFrom="paragraph">
                  <wp:posOffset>-213360</wp:posOffset>
                </wp:positionV>
                <wp:extent cx="5940000" cy="9075691"/>
                <wp:effectExtent l="0" t="0" r="3810" b="0"/>
                <wp:wrapNone/>
                <wp:docPr id="2035496051" name="Группа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000" cy="9075691"/>
                          <a:chOff x="0" y="0"/>
                          <a:chExt cx="5940000" cy="9075691"/>
                        </a:xfrm>
                      </wpg:grpSpPr>
                      <wps:wsp>
                        <wps:cNvPr id="1316204983" name="Прямоугольник 2"/>
                        <wps:cNvSpPr/>
                        <wps:spPr>
                          <a:xfrm>
                            <a:off x="0" y="0"/>
                            <a:ext cx="5940000" cy="5400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BDA6E8" w14:textId="564A297C" w:rsidR="006E4EBE" w:rsidRPr="00BD2DA2" w:rsidRDefault="006E4EBE" w:rsidP="00C600F3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56"/>
                                  <w:szCs w:val="56"/>
                                  <w:lang w:val="uz-Cyrl-UZ"/>
                                </w:rPr>
                              </w:pPr>
                              <w:r w:rsidRPr="00BD2DA2">
                                <w:rPr>
                                  <w:rFonts w:ascii="Arial Narrow" w:hAnsi="Arial Narrow"/>
                                  <w:b/>
                                  <w:bCs/>
                                  <w:sz w:val="56"/>
                                  <w:szCs w:val="56"/>
                                  <w:lang w:val="uz-Cyrl-UZ"/>
                                </w:rPr>
                                <w:t>СОДЕРЖАНИЕ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sz w:val="56"/>
                                  <w:szCs w:val="56"/>
                                  <w:lang w:val="uz-Cyrl-UZ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09924075" name="Группа 3"/>
                        <wpg:cNvGrpSpPr/>
                        <wpg:grpSpPr>
                          <a:xfrm>
                            <a:off x="0" y="657225"/>
                            <a:ext cx="5939700" cy="493894"/>
                            <a:chOff x="0" y="0"/>
                            <a:chExt cx="5939700" cy="540000"/>
                          </a:xfrm>
                        </wpg:grpSpPr>
                        <wps:wsp>
                          <wps:cNvPr id="832368965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2A33B9B" w14:textId="22C9B70E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056785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57AE53E" w14:textId="3A7B1FBA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8550479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720FB6" w14:textId="07B4FB50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Общая характеристика рейтинга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84847" name="Группа 3"/>
                        <wpg:cNvGrpSpPr/>
                        <wpg:grpSpPr>
                          <a:xfrm>
                            <a:off x="0" y="1266825"/>
                            <a:ext cx="5939700" cy="493894"/>
                            <a:chOff x="0" y="0"/>
                            <a:chExt cx="5939700" cy="540000"/>
                          </a:xfrm>
                        </wpg:grpSpPr>
                        <wps:wsp>
                          <wps:cNvPr id="57340892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5E2B37" w14:textId="433229AD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0326813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1880F7" w14:textId="77C0A4BC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2528392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B1EDD05" w14:textId="54CE1349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Общие сведения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96581849" name="Группа 3"/>
                        <wpg:cNvGrpSpPr/>
                        <wpg:grpSpPr>
                          <a:xfrm>
                            <a:off x="0" y="1876425"/>
                            <a:ext cx="5939700" cy="493894"/>
                            <a:chOff x="0" y="0"/>
                            <a:chExt cx="5939700" cy="540000"/>
                          </a:xfrm>
                        </wpg:grpSpPr>
                        <wps:wsp>
                          <wps:cNvPr id="1989120003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03D9A4C" w14:textId="01C0451B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5087086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E158B6C" w14:textId="2931B5C6" w:rsidR="006E4EBE" w:rsidRPr="00533306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6783141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DC2023" w14:textId="6F6D16B2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Макроэкономическая среда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88672589" name="Группа 3"/>
                        <wpg:cNvGrpSpPr/>
                        <wpg:grpSpPr>
                          <a:xfrm>
                            <a:off x="0" y="2486025"/>
                            <a:ext cx="5939700" cy="493894"/>
                            <a:chOff x="0" y="0"/>
                            <a:chExt cx="5939700" cy="540000"/>
                          </a:xfrm>
                        </wpg:grpSpPr>
                        <wps:wsp>
                          <wps:cNvPr id="1744726560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82EE14" w14:textId="73EBE747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6520669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BA3C74" w14:textId="64D13AF1" w:rsidR="006E4EBE" w:rsidRPr="00533306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8229665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A65A30" w14:textId="33D9E08B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Состояни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е</w:t>
                                </w: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 xml:space="preserve"> рынка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44512340" name="Группа 3"/>
                        <wpg:cNvGrpSpPr/>
                        <wpg:grpSpPr>
                          <a:xfrm>
                            <a:off x="0" y="3095625"/>
                            <a:ext cx="5939700" cy="493894"/>
                            <a:chOff x="0" y="0"/>
                            <a:chExt cx="5939700" cy="540000"/>
                          </a:xfrm>
                        </wpg:grpSpPr>
                        <wps:wsp>
                          <wps:cNvPr id="196002513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97E138D" w14:textId="724398FF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3545083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C1F31C" w14:textId="090242CD" w:rsidR="006E4EBE" w:rsidRPr="00533306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8880271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83CB132" w14:textId="587B33B8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Рыночная позиция и перспективы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72897080" name="Группа 3"/>
                        <wpg:cNvGrpSpPr/>
                        <wpg:grpSpPr>
                          <a:xfrm>
                            <a:off x="0" y="3705225"/>
                            <a:ext cx="5939155" cy="493666"/>
                            <a:chOff x="0" y="0"/>
                            <a:chExt cx="5939700" cy="540384"/>
                          </a:xfrm>
                        </wpg:grpSpPr>
                        <wps:wsp>
                          <wps:cNvPr id="1093072557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DE623B" w14:textId="1467CE96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9641178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564673" w14:textId="4BD579EB" w:rsidR="006E4EBE" w:rsidRPr="00533306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654560" name="Прямоугольник 2"/>
                          <wps:cNvSpPr/>
                          <wps:spPr>
                            <a:xfrm>
                              <a:off x="809182" y="0"/>
                              <a:ext cx="4319974" cy="54038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9A1BADD" w14:textId="2E63B5E6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Тран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с</w:t>
                                </w: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парентность и система контроля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30700716" name="Группа 3"/>
                        <wpg:cNvGrpSpPr/>
                        <wpg:grpSpPr>
                          <a:xfrm>
                            <a:off x="0" y="4314825"/>
                            <a:ext cx="5939155" cy="493666"/>
                            <a:chOff x="0" y="0"/>
                            <a:chExt cx="5939700" cy="540000"/>
                          </a:xfrm>
                        </wpg:grpSpPr>
                        <wps:wsp>
                          <wps:cNvPr id="1802759427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0F6C40B" w14:textId="065E358E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1832076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E6C3C34" w14:textId="0ABEA6AF" w:rsidR="006E4EBE" w:rsidRPr="00533306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9603199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4450B7" w14:textId="37F2B93D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Капитальная база и резервирование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2890026" name="Группа 3"/>
                        <wpg:cNvGrpSpPr/>
                        <wpg:grpSpPr>
                          <a:xfrm>
                            <a:off x="0" y="4924425"/>
                            <a:ext cx="5939155" cy="493666"/>
                            <a:chOff x="0" y="0"/>
                            <a:chExt cx="5939700" cy="540000"/>
                          </a:xfrm>
                        </wpg:grpSpPr>
                        <wps:wsp>
                          <wps:cNvPr id="1157699290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B3DBDA" w14:textId="2D8919DF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543070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E7EBC89" w14:textId="7914AC01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3474859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CD55BD" w14:textId="6A2D6BFD" w:rsidR="006E4EBE" w:rsidRPr="003A5878" w:rsidRDefault="006E4EBE" w:rsidP="003A5878">
                                <w:pPr>
                                  <w:spacing w:before="0" w:after="0"/>
                                  <w:ind w:right="-466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lang w:val="uz-Cyrl-UZ"/>
                                  </w:rPr>
                                </w:pPr>
                                <w:r w:rsidRPr="003A5878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lang w:val="uz-Cyrl-UZ"/>
                                  </w:rPr>
                                  <w:t>Деловая активность и финансовая стабильность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24273415" name="Группа 3"/>
                        <wpg:cNvGrpSpPr/>
                        <wpg:grpSpPr>
                          <a:xfrm>
                            <a:off x="0" y="5534025"/>
                            <a:ext cx="5939155" cy="493666"/>
                            <a:chOff x="0" y="0"/>
                            <a:chExt cx="5939700" cy="540000"/>
                          </a:xfrm>
                        </wpg:grpSpPr>
                        <wps:wsp>
                          <wps:cNvPr id="1472139122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010351" w14:textId="70627584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792251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A8CC5EB" w14:textId="58920D45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0985251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6E63D2" w14:textId="6B6437F7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Анализ основной деятельности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66680088" name="Группа 3"/>
                        <wpg:cNvGrpSpPr/>
                        <wpg:grpSpPr>
                          <a:xfrm>
                            <a:off x="0" y="6143625"/>
                            <a:ext cx="5939155" cy="493666"/>
                            <a:chOff x="0" y="0"/>
                            <a:chExt cx="5939700" cy="540000"/>
                          </a:xfrm>
                        </wpg:grpSpPr>
                        <wps:wsp>
                          <wps:cNvPr id="662228588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22A91C" w14:textId="33C0498B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272155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0E2844" w14:textId="64A108FB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7708008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CA4562" w14:textId="05B125C1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Прибыльность и эффективность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81264886" name="Группа 3"/>
                        <wpg:cNvGrpSpPr/>
                        <wpg:grpSpPr>
                          <a:xfrm>
                            <a:off x="0" y="6753225"/>
                            <a:ext cx="5939155" cy="493666"/>
                            <a:chOff x="0" y="0"/>
                            <a:chExt cx="5939700" cy="540000"/>
                          </a:xfrm>
                        </wpg:grpSpPr>
                        <wps:wsp>
                          <wps:cNvPr id="1887197993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F9BD86" w14:textId="467131AA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3427947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348D8A" w14:textId="7C8BC400" w:rsidR="006E4EBE" w:rsidRPr="0075635A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3841760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4BD6E07" w14:textId="29C9F875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Надежность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69980199" name="Группа 3"/>
                        <wpg:cNvGrpSpPr/>
                        <wpg:grpSpPr>
                          <a:xfrm>
                            <a:off x="0" y="7362825"/>
                            <a:ext cx="5939155" cy="493666"/>
                            <a:chOff x="0" y="0"/>
                            <a:chExt cx="5939700" cy="540000"/>
                          </a:xfrm>
                        </wpg:grpSpPr>
                        <wps:wsp>
                          <wps:cNvPr id="410709583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D9531D" w14:textId="70A8E463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5977514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306145" w14:textId="4AE1420E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5827108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71823C8" w14:textId="219C1088" w:rsidR="006E4EBE" w:rsidRPr="006C18C6" w:rsidRDefault="006E4EBE" w:rsidP="00C600F3">
                                <w:pPr>
                                  <w:spacing w:before="0" w:after="0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  <w:t>SWOT-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анализ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23612646" name="Группа 3"/>
                        <wpg:cNvGrpSpPr/>
                        <wpg:grpSpPr>
                          <a:xfrm>
                            <a:off x="0" y="7972425"/>
                            <a:ext cx="5939155" cy="493666"/>
                            <a:chOff x="0" y="0"/>
                            <a:chExt cx="5939700" cy="540000"/>
                          </a:xfrm>
                        </wpg:grpSpPr>
                        <wps:wsp>
                          <wps:cNvPr id="980359680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7D82C8" w14:textId="035AFD87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Latn-UZ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420822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0F17CF" w14:textId="0825C736" w:rsidR="006E4EBE" w:rsidRPr="003A5878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1272351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114248" w14:textId="13DFCD94" w:rsidR="006E4EBE" w:rsidRPr="0018216E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uz-Cyrl-UZ"/>
                                  </w:rPr>
                                  <w:t>Рекомендации и заключение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61992061" name="Группа 3"/>
                        <wpg:cNvGrpSpPr/>
                        <wpg:grpSpPr>
                          <a:xfrm>
                            <a:off x="0" y="8582025"/>
                            <a:ext cx="5939155" cy="493666"/>
                            <a:chOff x="0" y="0"/>
                            <a:chExt cx="5939700" cy="540000"/>
                          </a:xfrm>
                        </wpg:grpSpPr>
                        <wps:wsp>
                          <wps:cNvPr id="2135438681" name="Прямоугольник 2"/>
                          <wps:cNvSpPr/>
                          <wps:spPr>
                            <a:xfrm>
                              <a:off x="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4641CED" w14:textId="5922C4B7" w:rsidR="006E4EBE" w:rsidRPr="0018216E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</w:pPr>
                                <w:r w:rsidRPr="0018216E"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uz-Cyrl-UZ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56"/>
                                    <w:szCs w:val="5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8020136" name="Прямоугольник 2"/>
                          <wps:cNvSpPr/>
                          <wps:spPr>
                            <a:xfrm>
                              <a:off x="5219700" y="0"/>
                              <a:ext cx="7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A0F560" w14:textId="77777777" w:rsidR="006E4EBE" w:rsidRPr="003A5878" w:rsidRDefault="006E4EBE" w:rsidP="00C600F3">
                                <w:pPr>
                                  <w:spacing w:before="0" w:after="0"/>
                                  <w:jc w:val="center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  <w:lang w:val="en-US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9911855" name="Прямоугольник 2"/>
                          <wps:cNvSpPr/>
                          <wps:spPr>
                            <a:xfrm>
                              <a:off x="809625" y="0"/>
                              <a:ext cx="4320000" cy="5400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782D29" w14:textId="75F7B775" w:rsidR="006E4EBE" w:rsidRPr="0075635A" w:rsidRDefault="006E4EBE" w:rsidP="00C600F3">
                                <w:pPr>
                                  <w:spacing w:before="0" w:after="0"/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  <w:t>Приложение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CD6CD1" id="Группа 57" o:spid="_x0000_s1047" style="position:absolute;margin-left:7.8pt;margin-top:-16.8pt;width:467.7pt;height:714.6pt;z-index:251839488" coordsize="59400,90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">
                <v:rect id="Прямоугольник 2" o:spid="_x0000_s1048" style="position:absolute;width:59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" fillcolor="#00b0f0" stroked="f" strokeweight="1.25pt">
                  <v:textbox>
                    <w:txbxContent>
                      <w:p w14:paraId="4FBDA6E8" w14:textId="564A297C" w:rsidR="006E4EBE" w:rsidRPr="00BD2DA2" w:rsidRDefault="006E4EBE" w:rsidP="00C600F3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56"/>
                            <w:szCs w:val="56"/>
                            <w:lang w:val="uz-Cyrl-UZ"/>
                          </w:rPr>
                        </w:pPr>
                        <w:r w:rsidRPr="00BD2DA2">
                          <w:rPr>
                            <w:rFonts w:ascii="Arial Narrow" w:hAnsi="Arial Narrow"/>
                            <w:b/>
                            <w:bCs/>
                            <w:sz w:val="56"/>
                            <w:szCs w:val="56"/>
                            <w:lang w:val="uz-Cyrl-UZ"/>
                          </w:rPr>
                          <w:t>СОДЕРЖАНИЕ</w: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sz w:val="56"/>
                            <w:szCs w:val="56"/>
                            <w:lang w:val="uz-Cyrl-UZ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Группа 3" o:spid="_x0000_s1049" style="position:absolute;top:6572;width:59397;height:4939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">
                  <v:rect id="Прямоугольник 2" o:spid="_x0000_s1050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" fillcolor="#76cdee [1940]" stroked="f" strokeweight="1.25pt">
                    <v:textbox>
                      <w:txbxContent>
                        <w:p w14:paraId="52A33B9B" w14:textId="22C9B70E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1</w:t>
                          </w:r>
                        </w:p>
                      </w:txbxContent>
                    </v:textbox>
                  </v:rect>
                  <v:rect id="Прямоугольник 2" o:spid="_x0000_s1051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" fillcolor="#76cdee [1940]" stroked="f" strokeweight="1.25pt">
                    <v:textbox>
                      <w:txbxContent>
                        <w:p w14:paraId="657AE53E" w14:textId="3A7B1FBA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Прямоугольник 2" o:spid="_x0000_s1052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" fillcolor="#76cdee [1940]" stroked="f" strokeweight="1.25pt">
                    <v:textbox>
                      <w:txbxContent>
                        <w:p w14:paraId="75720FB6" w14:textId="07B4FB50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Общая характеристика рейтинга</w:t>
                          </w:r>
                        </w:p>
                      </w:txbxContent>
                    </v:textbox>
                  </v:rect>
                </v:group>
                <v:group id="Группа 3" o:spid="_x0000_s1053" style="position:absolute;top:12668;width:59397;height:4939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">
                  <v:rect id="Прямоугольник 2" o:spid="_x0000_s1054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" fillcolor="#76cdee [1940]" stroked="f" strokeweight="1.25pt">
                    <v:textbox>
                      <w:txbxContent>
                        <w:p w14:paraId="765E2B37" w14:textId="433229AD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2</w:t>
                          </w:r>
                        </w:p>
                      </w:txbxContent>
                    </v:textbox>
                  </v:rect>
                  <v:rect id="Прямоугольник 2" o:spid="_x0000_s1055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" fillcolor="#76cdee [1940]" stroked="f" strokeweight="1.25pt">
                    <v:textbox>
                      <w:txbxContent>
                        <w:p w14:paraId="241880F7" w14:textId="77C0A4BC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Прямоугольник 2" o:spid="_x0000_s1056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" fillcolor="#76cdee [1940]" stroked="f" strokeweight="1.25pt">
                    <v:textbox>
                      <w:txbxContent>
                        <w:p w14:paraId="4B1EDD05" w14:textId="54CE1349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Общие сведения</w:t>
                          </w:r>
                        </w:p>
                      </w:txbxContent>
                    </v:textbox>
                  </v:rect>
                </v:group>
                <v:group id="Группа 3" o:spid="_x0000_s1057" style="position:absolute;top:18764;width:59397;height:4939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">
                  <v:rect id="Прямоугольник 2" o:spid="_x0000_s1058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" fillcolor="#76cdee [1940]" stroked="f" strokeweight="1.25pt">
                    <v:textbox>
                      <w:txbxContent>
                        <w:p w14:paraId="403D9A4C" w14:textId="01C0451B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3</w:t>
                          </w:r>
                        </w:p>
                      </w:txbxContent>
                    </v:textbox>
                  </v:rect>
                  <v:rect id="Прямоугольник 2" o:spid="_x0000_s1059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" fillcolor="#76cdee [1940]" stroked="f" strokeweight="1.25pt">
                    <v:textbox>
                      <w:txbxContent>
                        <w:p w14:paraId="5E158B6C" w14:textId="2931B5C6" w:rsidR="006E4EBE" w:rsidRPr="00533306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8</w:t>
                          </w:r>
                        </w:p>
                      </w:txbxContent>
                    </v:textbox>
                  </v:rect>
                  <v:rect id="Прямоугольник 2" o:spid="_x0000_s1060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" fillcolor="#76cdee [1940]" stroked="f" strokeweight="1.25pt">
                    <v:textbox>
                      <w:txbxContent>
                        <w:p w14:paraId="43DC2023" w14:textId="6F6D16B2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Макроэкономическая среда</w:t>
                          </w:r>
                        </w:p>
                      </w:txbxContent>
                    </v:textbox>
                  </v:rect>
                </v:group>
                <v:group id="Группа 3" o:spid="_x0000_s1061" style="position:absolute;top:24860;width:59397;height:4939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">
                  <v:rect id="Прямоугольник 2" o:spid="_x0000_s1062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" fillcolor="#76cdee [1940]" stroked="f" strokeweight="1.25pt">
                    <v:textbox>
                      <w:txbxContent>
                        <w:p w14:paraId="0F82EE14" w14:textId="73EBE747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4</w:t>
                          </w:r>
                        </w:p>
                      </w:txbxContent>
                    </v:textbox>
                  </v:rect>
                  <v:rect id="Прямоугольник 2" o:spid="_x0000_s1063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" fillcolor="#76cdee [1940]" stroked="f" strokeweight="1.25pt">
                    <v:textbox>
                      <w:txbxContent>
                        <w:p w14:paraId="2FBA3C74" w14:textId="64D13AF1" w:rsidR="006E4EBE" w:rsidRPr="00533306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9</w:t>
                          </w:r>
                        </w:p>
                      </w:txbxContent>
                    </v:textbox>
                  </v:rect>
                  <v:rect id="Прямоугольник 2" o:spid="_x0000_s1064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" fillcolor="#76cdee [1940]" stroked="f" strokeweight="1.25pt">
                    <v:textbox>
                      <w:txbxContent>
                        <w:p w14:paraId="2AA65A30" w14:textId="33D9E08B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Состояни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е</w:t>
                          </w: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 xml:space="preserve"> рынка</w:t>
                          </w:r>
                        </w:p>
                      </w:txbxContent>
                    </v:textbox>
                  </v:rect>
                </v:group>
                <v:group id="Группа 3" o:spid="_x0000_s1065" style="position:absolute;top:30956;width:59397;height:4939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">
                  <v:rect id="Прямоугольник 2" o:spid="_x0000_s1066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" fillcolor="#76cdee [1940]" stroked="f" strokeweight="1.25pt">
                    <v:textbox>
                      <w:txbxContent>
                        <w:p w14:paraId="097E138D" w14:textId="724398FF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5</w:t>
                          </w:r>
                        </w:p>
                      </w:txbxContent>
                    </v:textbox>
                  </v:rect>
                  <v:rect id="Прямоугольник 2" o:spid="_x0000_s1067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" fillcolor="#76cdee [1940]" stroked="f" strokeweight="1.25pt">
                    <v:textbox>
                      <w:txbxContent>
                        <w:p w14:paraId="33C1F31C" w14:textId="090242CD" w:rsidR="006E4EBE" w:rsidRPr="00533306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rect>
                  <v:rect id="Прямоугольник 2" o:spid="_x0000_s1068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" fillcolor="#76cdee [1940]" stroked="f" strokeweight="1.25pt">
                    <v:textbox>
                      <w:txbxContent>
                        <w:p w14:paraId="183CB132" w14:textId="587B33B8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Рыночная позиция и перспективы</w:t>
                          </w:r>
                        </w:p>
                      </w:txbxContent>
                    </v:textbox>
                  </v:rect>
                </v:group>
                <v:group id="Группа 3" o:spid="_x0000_s1069" style="position:absolute;top:37052;width:59391;height:4936" coordsize="59397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">
                  <v:rect id="Прямоугольник 2" o:spid="_x0000_s1070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" fillcolor="#76cdee [1940]" stroked="f" strokeweight="1.25pt">
                    <v:textbox>
                      <w:txbxContent>
                        <w:p w14:paraId="2FDE623B" w14:textId="1467CE96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6</w:t>
                          </w:r>
                        </w:p>
                      </w:txbxContent>
                    </v:textbox>
                  </v:rect>
                  <v:rect id="Прямоугольник 2" o:spid="_x0000_s1071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" fillcolor="#76cdee [1940]" stroked="f" strokeweight="1.25pt">
                    <v:textbox>
                      <w:txbxContent>
                        <w:p w14:paraId="0B564673" w14:textId="4BD579EB" w:rsidR="006E4EBE" w:rsidRPr="00533306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1</w:t>
                          </w:r>
                        </w:p>
                      </w:txbxContent>
                    </v:textbox>
                  </v:rect>
                  <v:rect id="Прямоугольник 2" o:spid="_x0000_s1072" style="position:absolute;left:8091;width:43200;height:5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" fillcolor="#76cdee [1940]" stroked="f" strokeweight="1.25pt">
                    <v:textbox>
                      <w:txbxContent>
                        <w:p w14:paraId="39A1BADD" w14:textId="2E63B5E6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Тран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с</w:t>
                          </w: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парентность и система контроля</w:t>
                          </w:r>
                        </w:p>
                      </w:txbxContent>
                    </v:textbox>
                  </v:rect>
                </v:group>
                <v:group id="Группа 3" o:spid="_x0000_s1073" style="position:absolute;top:43148;width:59391;height:4936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">
                  <v:rect id="Прямоугольник 2" o:spid="_x0000_s1074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" fillcolor="#76cdee [1940]" stroked="f" strokeweight="1.25pt">
                    <v:textbox>
                      <w:txbxContent>
                        <w:p w14:paraId="10F6C40B" w14:textId="065E358E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7</w:t>
                          </w:r>
                        </w:p>
                      </w:txbxContent>
                    </v:textbox>
                  </v:rect>
                  <v:rect id="Прямоугольник 2" o:spid="_x0000_s1075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" fillcolor="#76cdee [1940]" stroked="f" strokeweight="1.25pt">
                    <v:textbox>
                      <w:txbxContent>
                        <w:p w14:paraId="4E6C3C34" w14:textId="0ABEA6AF" w:rsidR="006E4EBE" w:rsidRPr="00533306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1</w:t>
                          </w:r>
                        </w:p>
                      </w:txbxContent>
                    </v:textbox>
                  </v:rect>
                  <v:rect id="Прямоугольник 2" o:spid="_x0000_s1076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" fillcolor="#76cdee [1940]" stroked="f" strokeweight="1.25pt">
                    <v:textbox>
                      <w:txbxContent>
                        <w:p w14:paraId="434450B7" w14:textId="37F2B93D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Капитальная база и резервирование</w:t>
                          </w:r>
                        </w:p>
                      </w:txbxContent>
                    </v:textbox>
                  </v:rect>
                </v:group>
                <v:group id="Группа 3" o:spid="_x0000_s1077" style="position:absolute;top:49244;width:59391;height:4936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">
                  <v:rect id="Прямоугольник 2" o:spid="_x0000_s1078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" fillcolor="#76cdee [1940]" stroked="f" strokeweight="1.25pt">
                    <v:textbox>
                      <w:txbxContent>
                        <w:p w14:paraId="0EB3DBDA" w14:textId="2D8919DF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8</w:t>
                          </w:r>
                        </w:p>
                      </w:txbxContent>
                    </v:textbox>
                  </v:rect>
                  <v:rect id="Прямоугольник 2" o:spid="_x0000_s1079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" fillcolor="#76cdee [1940]" stroked="f" strokeweight="1.25pt">
                    <v:textbox>
                      <w:txbxContent>
                        <w:p w14:paraId="6E7EBC89" w14:textId="7914AC01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3</w:t>
                          </w:r>
                        </w:p>
                      </w:txbxContent>
                    </v:textbox>
                  </v:rect>
                  <v:rect id="Прямоугольник 2" o:spid="_x0000_s1080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" fillcolor="#76cdee [1940]" stroked="f" strokeweight="1.25pt">
                    <v:textbox>
                      <w:txbxContent>
                        <w:p w14:paraId="66CD55BD" w14:textId="6A2D6BFD" w:rsidR="006E4EBE" w:rsidRPr="003A5878" w:rsidRDefault="006E4EBE" w:rsidP="003A5878">
                          <w:pPr>
                            <w:spacing w:before="0" w:after="0"/>
                            <w:ind w:right="-466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uz-Cyrl-UZ"/>
                            </w:rPr>
                          </w:pPr>
                          <w:r w:rsidRPr="003A5878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uz-Cyrl-UZ"/>
                            </w:rPr>
                            <w:t>Деловая активность и финансовая стабильность</w:t>
                          </w:r>
                        </w:p>
                      </w:txbxContent>
                    </v:textbox>
                  </v:rect>
                </v:group>
                <v:group id="Группа 3" o:spid="_x0000_s1081" style="position:absolute;top:55340;width:59391;height:4936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">
                  <v:rect id="Прямоугольник 2" o:spid="_x0000_s1082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" fillcolor="#76cdee [1940]" stroked="f" strokeweight="1.25pt">
                    <v:textbox>
                      <w:txbxContent>
                        <w:p w14:paraId="62010351" w14:textId="70627584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9</w:t>
                          </w:r>
                        </w:p>
                      </w:txbxContent>
                    </v:textbox>
                  </v:rect>
                  <v:rect id="Прямоугольник 2" o:spid="_x0000_s1083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" fillcolor="#76cdee [1940]" stroked="f" strokeweight="1.25pt">
                    <v:textbox>
                      <w:txbxContent>
                        <w:p w14:paraId="1A8CC5EB" w14:textId="58920D45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4</w:t>
                          </w:r>
                        </w:p>
                      </w:txbxContent>
                    </v:textbox>
                  </v:rect>
                  <v:rect id="Прямоугольник 2" o:spid="_x0000_s1084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" fillcolor="#76cdee [1940]" stroked="f" strokeweight="1.25pt">
                    <v:textbox>
                      <w:txbxContent>
                        <w:p w14:paraId="596E63D2" w14:textId="6B6437F7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Анализ основной деятельности</w:t>
                          </w:r>
                        </w:p>
                      </w:txbxContent>
                    </v:textbox>
                  </v:rect>
                </v:group>
                <v:group id="Группа 3" o:spid="_x0000_s1085" style="position:absolute;top:61436;width:59391;height:4936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">
                  <v:rect id="Прямоугольник 2" o:spid="_x0000_s1086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" fillcolor="#76cdee [1940]" stroked="f" strokeweight="1.25pt">
                    <v:textbox>
                      <w:txbxContent>
                        <w:p w14:paraId="4D22A91C" w14:textId="33C0498B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10</w:t>
                          </w:r>
                        </w:p>
                      </w:txbxContent>
                    </v:textbox>
                  </v:rect>
                  <v:rect id="Прямоугольник 2" o:spid="_x0000_s1087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" fillcolor="#76cdee [1940]" stroked="f" strokeweight="1.25pt">
                    <v:textbox>
                      <w:txbxContent>
                        <w:p w14:paraId="340E2844" w14:textId="64A108FB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5</w:t>
                          </w:r>
                        </w:p>
                      </w:txbxContent>
                    </v:textbox>
                  </v:rect>
                  <v:rect id="Прямоугольник 2" o:spid="_x0000_s1088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" fillcolor="#76cdee [1940]" stroked="f" strokeweight="1.25pt">
                    <v:textbox>
                      <w:txbxContent>
                        <w:p w14:paraId="06CA4562" w14:textId="05B125C1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Прибыльность и эффективность</w:t>
                          </w:r>
                        </w:p>
                      </w:txbxContent>
                    </v:textbox>
                  </v:rect>
                </v:group>
                <v:group id="Группа 3" o:spid="_x0000_s1089" style="position:absolute;top:67532;width:59391;height:4936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">
                  <v:rect id="Прямоугольник 2" o:spid="_x0000_s1090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" fillcolor="#76cdee [1940]" stroked="f" strokeweight="1.25pt">
                    <v:textbox>
                      <w:txbxContent>
                        <w:p w14:paraId="3BF9BD86" w14:textId="467131AA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11</w:t>
                          </w:r>
                        </w:p>
                      </w:txbxContent>
                    </v:textbox>
                  </v:rect>
                  <v:rect id="Прямоугольник 2" o:spid="_x0000_s1091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" fillcolor="#76cdee [1940]" stroked="f" strokeweight="1.25pt">
                    <v:textbox>
                      <w:txbxContent>
                        <w:p w14:paraId="55348D8A" w14:textId="7C8BC400" w:rsidR="006E4EBE" w:rsidRPr="0075635A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v:textbox>
                  </v:rect>
                  <v:rect id="Прямоугольник 2" o:spid="_x0000_s1092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" fillcolor="#76cdee [1940]" stroked="f" strokeweight="1.25pt">
                    <v:textbox>
                      <w:txbxContent>
                        <w:p w14:paraId="54BD6E07" w14:textId="29C9F875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Надежность</w:t>
                          </w:r>
                        </w:p>
                      </w:txbxContent>
                    </v:textbox>
                  </v:rect>
                </v:group>
                <v:group id="Группа 3" o:spid="_x0000_s1093" style="position:absolute;top:73628;width:59391;height:4936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">
                  <v:rect id="Прямоугольник 2" o:spid="_x0000_s1094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" fillcolor="#76cdee [1940]" stroked="f" strokeweight="1.25pt">
                    <v:textbox>
                      <w:txbxContent>
                        <w:p w14:paraId="70D9531D" w14:textId="70A8E463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12</w:t>
                          </w:r>
                        </w:p>
                      </w:txbxContent>
                    </v:textbox>
                  </v:rect>
                  <v:rect id="Прямоугольник 2" o:spid="_x0000_s1095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" fillcolor="#76cdee [1940]" stroked="f" strokeweight="1.25pt">
                    <v:textbox>
                      <w:txbxContent>
                        <w:p w14:paraId="7B306145" w14:textId="4AE1420E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17</w:t>
                          </w:r>
                        </w:p>
                      </w:txbxContent>
                    </v:textbox>
                  </v:rect>
                  <v:rect id="Прямоугольник 2" o:spid="_x0000_s1096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" fillcolor="#76cdee [1940]" stroked="f" strokeweight="1.25pt">
                    <v:textbox>
                      <w:txbxContent>
                        <w:p w14:paraId="371823C8" w14:textId="219C1088" w:rsidR="006E4EBE" w:rsidRPr="006C18C6" w:rsidRDefault="006E4EBE" w:rsidP="00C600F3">
                          <w:pPr>
                            <w:spacing w:before="0" w:after="0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  <w:t>SWOT-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анализ</w:t>
                          </w:r>
                        </w:p>
                      </w:txbxContent>
                    </v:textbox>
                  </v:rect>
                </v:group>
                <v:group id="Группа 3" o:spid="_x0000_s1097" style="position:absolute;top:79724;width:59391;height:4936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">
                  <v:rect id="Прямоугольник 2" o:spid="_x0000_s1098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" fillcolor="#76cdee [1940]" stroked="f" strokeweight="1.25pt">
                    <v:textbox>
                      <w:txbxContent>
                        <w:p w14:paraId="4D7D82C8" w14:textId="035AFD87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Latn-UZ"/>
                            </w:rPr>
                            <w:t>3</w:t>
                          </w:r>
                        </w:p>
                      </w:txbxContent>
                    </v:textbox>
                  </v:rect>
                  <v:rect id="Прямоугольник 2" o:spid="_x0000_s1099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" fillcolor="#76cdee [1940]" stroked="f" strokeweight="1.25pt">
                    <v:textbox>
                      <w:txbxContent>
                        <w:p w14:paraId="630F17CF" w14:textId="0825C736" w:rsidR="006E4EBE" w:rsidRPr="003A5878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8</w:t>
                          </w:r>
                        </w:p>
                      </w:txbxContent>
                    </v:textbox>
                  </v:rect>
                  <v:rect id="Прямоугольник 2" o:spid="_x0000_s1100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" fillcolor="#76cdee [1940]" stroked="f" strokeweight="1.25pt">
                    <v:textbox>
                      <w:txbxContent>
                        <w:p w14:paraId="55114248" w14:textId="13DFCD94" w:rsidR="006E4EBE" w:rsidRPr="0018216E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uz-Cyrl-UZ"/>
                            </w:rPr>
                            <w:t>Рекомендации и заключение</w:t>
                          </w:r>
                        </w:p>
                      </w:txbxContent>
                    </v:textbox>
                  </v:rect>
                </v:group>
                <v:group id="Группа 3" o:spid="_x0000_s1101" style="position:absolute;top:85820;width:59391;height:4936" coordsize="59397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">
                  <v:rect id="Прямоугольник 2" o:spid="_x0000_s1102" style="position:absolute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" fillcolor="#76cdee [1940]" stroked="f" strokeweight="1.25pt">
                    <v:textbox>
                      <w:txbxContent>
                        <w:p w14:paraId="04641CED" w14:textId="5922C4B7" w:rsidR="006E4EBE" w:rsidRPr="0018216E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</w:pPr>
                          <w:r w:rsidRPr="0018216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uz-Cyrl-UZ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56"/>
                              <w:szCs w:val="5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Прямоугольник 2" o:spid="_x0000_s1103" style="position:absolute;left:52197;width:7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" fillcolor="#76cdee [1940]" stroked="f" strokeweight="1.25pt">
                    <v:textbox>
                      <w:txbxContent>
                        <w:p w14:paraId="62A0F560" w14:textId="77777777" w:rsidR="006E4EBE" w:rsidRPr="003A5878" w:rsidRDefault="006E4EBE" w:rsidP="00C600F3">
                          <w:pPr>
                            <w:spacing w:before="0" w:after="0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val="en-US"/>
                            </w:rPr>
                            <w:t>19</w:t>
                          </w:r>
                        </w:p>
                      </w:txbxContent>
                    </v:textbox>
                  </v:rect>
                  <v:rect id="Прямоугольник 2" o:spid="_x0000_s1104" style="position:absolute;left:8096;width:432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" fillcolor="#76cdee [1940]" stroked="f" strokeweight="1.25pt">
                    <v:textbox>
                      <w:txbxContent>
                        <w:p w14:paraId="11782D29" w14:textId="75F7B775" w:rsidR="006E4EBE" w:rsidRPr="0075635A" w:rsidRDefault="006E4EBE" w:rsidP="00C600F3">
                          <w:pPr>
                            <w:spacing w:before="0" w:after="0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</w:rPr>
                            <w:t>Приложение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587CC1" w:rsidRPr="00105B38">
        <w:rPr>
          <w:rFonts w:ascii="Arial Narrow" w:hAnsi="Arial Narrow"/>
          <w:noProof/>
          <w:lang w:val="en-US"/>
        </w:rPr>
        <mc:AlternateContent>
          <mc:Choice Requires="wps">
            <w:drawing>
              <wp:anchor distT="0" distB="0" distL="114300" distR="114300" simplePos="0" relativeHeight="251511807" behindDoc="0" locked="0" layoutInCell="1" allowOverlap="1" wp14:anchorId="31B623E1" wp14:editId="10B0BF00">
                <wp:simplePos x="0" y="0"/>
                <wp:positionH relativeFrom="page">
                  <wp:align>left</wp:align>
                </wp:positionH>
                <wp:positionV relativeFrom="paragraph">
                  <wp:posOffset>-1088390</wp:posOffset>
                </wp:positionV>
                <wp:extent cx="7676515" cy="10679373"/>
                <wp:effectExtent l="0" t="0" r="635" b="825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6515" cy="1067937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6E8CF" w14:textId="4F477746" w:rsidR="006E4EBE" w:rsidRPr="0018216E" w:rsidRDefault="006E4EBE" w:rsidP="0018216E">
                            <w:pPr>
                              <w:spacing w:after="300" w:line="600" w:lineRule="exact"/>
                              <w:ind w:left="5954" w:right="1143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color w:val="335B74" w:themeColor="text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623E1" id="Прямоугольник 15" o:spid="_x0000_s1105" style="position:absolute;margin-left:0;margin-top:-85.7pt;width:604.45pt;height:840.9pt;z-index:25151180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" fillcolor="white [3212]" stroked="f" strokeweight="1.25pt">
                <v:fill color2="#bbe6f7 [980]" rotate="t" angle="180" focus="100%" type="gradient"/>
                <v:textbox>
                  <w:txbxContent>
                    <w:p w14:paraId="7256E8CF" w14:textId="4F477746" w:rsidR="006E4EBE" w:rsidRPr="0018216E" w:rsidRDefault="006E4EBE" w:rsidP="0018216E">
                      <w:pPr>
                        <w:spacing w:after="300" w:line="600" w:lineRule="exact"/>
                        <w:ind w:left="5954" w:right="1143"/>
                        <w:jc w:val="center"/>
                        <w:rPr>
                          <w:rFonts w:ascii="Arial Narrow" w:hAnsi="Arial Narrow"/>
                          <w:i/>
                          <w:iCs/>
                          <w:color w:val="335B74" w:themeColor="text2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1EA8A07" w14:textId="639B4658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02E93483" w14:textId="1F758B37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03DB87FE" w14:textId="2B8ED9BE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56136A43" w14:textId="1A7BE7CD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58696822" w14:textId="2E8E2DFB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6FA8149E" w14:textId="0EB54017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12D2C175" w14:textId="0B02A98F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51A6FE31" w14:textId="3D5A1805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57310E16" w14:textId="7A0BDFFA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77282C1B" w14:textId="6DD906B3" w:rsidR="00B25BE9" w:rsidRPr="00105B38" w:rsidRDefault="00B25BE9" w:rsidP="006E17E0">
      <w:pPr>
        <w:rPr>
          <w:rFonts w:ascii="Arial Narrow" w:hAnsi="Arial Narrow"/>
          <w:lang w:val="en-US"/>
        </w:rPr>
      </w:pPr>
    </w:p>
    <w:p w14:paraId="3D39A568" w14:textId="083D58E3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69206444" w14:textId="300B8740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741E2887" w14:textId="7FEB824A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2B03865D" w14:textId="0D5181D1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453D3FC2" w14:textId="4AAAE71A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465A1A97" w14:textId="522993B0" w:rsidR="006E17E0" w:rsidRPr="00105B38" w:rsidRDefault="006E17E0" w:rsidP="006E17E0">
      <w:pPr>
        <w:rPr>
          <w:rFonts w:ascii="Arial Narrow" w:hAnsi="Arial Narrow"/>
          <w:lang w:val="en-US"/>
        </w:rPr>
      </w:pPr>
    </w:p>
    <w:p w14:paraId="56A5DE17" w14:textId="523FF59A" w:rsidR="0080150C" w:rsidRPr="00105B38" w:rsidRDefault="0080150C" w:rsidP="006E17E0">
      <w:pPr>
        <w:rPr>
          <w:rFonts w:ascii="Arial Narrow" w:hAnsi="Arial Narrow"/>
        </w:rPr>
      </w:pPr>
    </w:p>
    <w:p w14:paraId="4B56EC6C" w14:textId="0F2CAFCA" w:rsidR="00587CC1" w:rsidRPr="00105B38" w:rsidRDefault="00587CC1" w:rsidP="00773C2E">
      <w:pPr>
        <w:spacing w:before="240" w:after="120"/>
        <w:jc w:val="both"/>
        <w:rPr>
          <w:rFonts w:ascii="Arial Narrow" w:hAnsi="Arial Narrow"/>
          <w:sz w:val="24"/>
          <w:szCs w:val="24"/>
        </w:rPr>
      </w:pPr>
    </w:p>
    <w:p w14:paraId="29FA6C42" w14:textId="28D1B558" w:rsidR="00587CC1" w:rsidRPr="00105B38" w:rsidRDefault="00587CC1" w:rsidP="00773C2E">
      <w:pPr>
        <w:spacing w:before="240" w:after="120"/>
        <w:jc w:val="both"/>
        <w:rPr>
          <w:rFonts w:ascii="Arial Narrow" w:hAnsi="Arial Narrow"/>
          <w:sz w:val="24"/>
          <w:szCs w:val="24"/>
        </w:rPr>
      </w:pPr>
    </w:p>
    <w:p w14:paraId="3CF482D1" w14:textId="0E2FF231" w:rsidR="00587CC1" w:rsidRPr="00105B38" w:rsidRDefault="00587CC1" w:rsidP="00773C2E">
      <w:pPr>
        <w:spacing w:before="240" w:after="120"/>
        <w:jc w:val="both"/>
        <w:rPr>
          <w:rFonts w:ascii="Arial Narrow" w:hAnsi="Arial Narrow"/>
          <w:sz w:val="24"/>
          <w:szCs w:val="24"/>
        </w:rPr>
      </w:pPr>
    </w:p>
    <w:p w14:paraId="47DA0C95" w14:textId="77777777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0B40638B" w14:textId="2F076F2D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2A657B45" w14:textId="24B6DAE9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5D91E074" w14:textId="3EC0DD6B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3D1AAF5F" w14:textId="3FCBC62A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371C7637" w14:textId="0C772FE9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61FBF5E5" w14:textId="49C43F74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3D071562" w14:textId="390EEBFE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5B25FB7B" w14:textId="017D5D22" w:rsidR="00587CC1" w:rsidRPr="00105B38" w:rsidRDefault="00587CC1" w:rsidP="00587CC1">
      <w:pPr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</w:p>
    <w:p w14:paraId="302C2C52" w14:textId="77777777" w:rsidR="00971D45" w:rsidRPr="00105B38" w:rsidRDefault="00971D45" w:rsidP="00971D45">
      <w:pPr>
        <w:spacing w:before="120" w:after="240"/>
        <w:rPr>
          <w:rFonts w:ascii="Arial Narrow" w:hAnsi="Arial Narrow"/>
          <w:b/>
          <w:bCs/>
          <w:color w:val="000000" w:themeColor="text1"/>
          <w:sz w:val="36"/>
          <w:szCs w:val="36"/>
        </w:rPr>
      </w:pPr>
      <w:r w:rsidRPr="00105B38">
        <w:rPr>
          <w:rFonts w:ascii="Arial Narrow" w:hAnsi="Arial Narrow"/>
          <w:b/>
          <w:bCs/>
          <w:color w:val="000000" w:themeColor="text1"/>
          <w:sz w:val="36"/>
          <w:szCs w:val="36"/>
        </w:rPr>
        <w:lastRenderedPageBreak/>
        <w:t>ВВЕДЕНИЕ</w:t>
      </w:r>
    </w:p>
    <w:p w14:paraId="29CB89B1" w14:textId="44D4C450" w:rsidR="006D3C4E" w:rsidRPr="006D3C4E" w:rsidRDefault="00FC5CED" w:rsidP="006D3C4E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Рейтинговым </w:t>
      </w:r>
      <w:r w:rsidR="00854FF8">
        <w:rPr>
          <w:rFonts w:ascii="Arial Narrow" w:hAnsi="Arial Narrow"/>
          <w:sz w:val="24"/>
          <w:szCs w:val="24"/>
        </w:rPr>
        <w:t>Агентством</w:t>
      </w:r>
      <w:r w:rsidR="006D3C4E" w:rsidRPr="006D3C4E">
        <w:rPr>
          <w:rFonts w:ascii="Arial Narrow" w:hAnsi="Arial Narrow"/>
          <w:sz w:val="24"/>
          <w:szCs w:val="24"/>
        </w:rPr>
        <w:t xml:space="preserve"> присваива</w:t>
      </w:r>
      <w:r w:rsidR="00854FF8">
        <w:rPr>
          <w:rFonts w:ascii="Arial Narrow" w:hAnsi="Arial Narrow"/>
          <w:sz w:val="24"/>
          <w:szCs w:val="24"/>
        </w:rPr>
        <w:t>ются</w:t>
      </w:r>
      <w:r w:rsidR="006D3C4E" w:rsidRPr="006D3C4E">
        <w:rPr>
          <w:rFonts w:ascii="Arial Narrow" w:hAnsi="Arial Narrow"/>
          <w:sz w:val="24"/>
          <w:szCs w:val="24"/>
        </w:rPr>
        <w:t xml:space="preserve"> рейтинги по национальной шкале, </w:t>
      </w:r>
      <w:r w:rsidR="00854FF8">
        <w:rPr>
          <w:rFonts w:ascii="Arial Narrow" w:hAnsi="Arial Narrow"/>
          <w:sz w:val="24"/>
          <w:szCs w:val="24"/>
        </w:rPr>
        <w:t>с целью</w:t>
      </w:r>
      <w:r w:rsidR="006D3C4E" w:rsidRPr="006D3C4E">
        <w:rPr>
          <w:rFonts w:ascii="Arial Narrow" w:hAnsi="Arial Narrow"/>
          <w:sz w:val="24"/>
          <w:szCs w:val="24"/>
        </w:rPr>
        <w:t xml:space="preserve"> повы</w:t>
      </w:r>
      <w:r w:rsidR="00854FF8">
        <w:rPr>
          <w:rFonts w:ascii="Arial Narrow" w:hAnsi="Arial Narrow"/>
          <w:sz w:val="24"/>
          <w:szCs w:val="24"/>
        </w:rPr>
        <w:t>шения</w:t>
      </w:r>
      <w:r w:rsidR="006D3C4E" w:rsidRPr="006D3C4E">
        <w:rPr>
          <w:rFonts w:ascii="Arial Narrow" w:hAnsi="Arial Narrow"/>
          <w:sz w:val="24"/>
          <w:szCs w:val="24"/>
        </w:rPr>
        <w:t xml:space="preserve"> прозрачност</w:t>
      </w:r>
      <w:r w:rsidR="00854FF8">
        <w:rPr>
          <w:rFonts w:ascii="Arial Narrow" w:hAnsi="Arial Narrow"/>
          <w:sz w:val="24"/>
          <w:szCs w:val="24"/>
        </w:rPr>
        <w:t xml:space="preserve">и </w:t>
      </w:r>
      <w:r w:rsidR="006D3C4E" w:rsidRPr="006D3C4E">
        <w:rPr>
          <w:rFonts w:ascii="Arial Narrow" w:hAnsi="Arial Narrow"/>
          <w:sz w:val="24"/>
          <w:szCs w:val="24"/>
        </w:rPr>
        <w:t>работы участников финансового рынка.</w:t>
      </w:r>
    </w:p>
    <w:p w14:paraId="006E2047" w14:textId="65E1D632" w:rsidR="006D3C4E" w:rsidRPr="006D3C4E" w:rsidRDefault="006D3C4E" w:rsidP="006D3C4E">
      <w:pPr>
        <w:rPr>
          <w:rFonts w:ascii="Arial Narrow" w:hAnsi="Arial Narrow"/>
          <w:sz w:val="24"/>
          <w:szCs w:val="24"/>
        </w:rPr>
      </w:pPr>
      <w:r w:rsidRPr="006D3C4E">
        <w:rPr>
          <w:rFonts w:ascii="Arial Narrow" w:hAnsi="Arial Narrow"/>
          <w:sz w:val="24"/>
          <w:szCs w:val="24"/>
        </w:rPr>
        <w:t>При оценке использу</w:t>
      </w:r>
      <w:r w:rsidR="00854FF8">
        <w:rPr>
          <w:rFonts w:ascii="Arial Narrow" w:hAnsi="Arial Narrow"/>
          <w:sz w:val="24"/>
          <w:szCs w:val="24"/>
        </w:rPr>
        <w:t>ются</w:t>
      </w:r>
      <w:r w:rsidRPr="006D3C4E">
        <w:rPr>
          <w:rFonts w:ascii="Arial Narrow" w:hAnsi="Arial Narrow"/>
          <w:sz w:val="24"/>
          <w:szCs w:val="24"/>
        </w:rPr>
        <w:t xml:space="preserve"> не только данные, полученные от самой компании, но и информаци</w:t>
      </w:r>
      <w:r w:rsidR="00854FF8">
        <w:rPr>
          <w:rFonts w:ascii="Arial Narrow" w:hAnsi="Arial Narrow"/>
          <w:sz w:val="24"/>
          <w:szCs w:val="24"/>
        </w:rPr>
        <w:t>я</w:t>
      </w:r>
      <w:r w:rsidRPr="006D3C4E">
        <w:rPr>
          <w:rFonts w:ascii="Arial Narrow" w:hAnsi="Arial Narrow"/>
          <w:sz w:val="24"/>
          <w:szCs w:val="24"/>
        </w:rPr>
        <w:t xml:space="preserve"> из официальных и открытых источников.</w:t>
      </w:r>
    </w:p>
    <w:p w14:paraId="1BD8E729" w14:textId="77777777" w:rsidR="006D3C4E" w:rsidRPr="006D3C4E" w:rsidRDefault="006D3C4E" w:rsidP="006D3C4E">
      <w:pPr>
        <w:rPr>
          <w:rFonts w:ascii="Arial Narrow" w:hAnsi="Arial Narrow"/>
          <w:sz w:val="24"/>
          <w:szCs w:val="24"/>
        </w:rPr>
      </w:pPr>
      <w:r w:rsidRPr="006D3C4E">
        <w:rPr>
          <w:rFonts w:ascii="Arial Narrow" w:hAnsi="Arial Narrow"/>
          <w:sz w:val="24"/>
          <w:szCs w:val="24"/>
        </w:rPr>
        <w:t>Рейтинг помогает компании:</w:t>
      </w:r>
      <w:r w:rsidRPr="006D3C4E">
        <w:rPr>
          <w:rFonts w:ascii="Arial Narrow" w:hAnsi="Arial Narrow"/>
          <w:sz w:val="24"/>
          <w:szCs w:val="24"/>
        </w:rPr>
        <w:br/>
        <w:t>— участвовать в тендерах,</w:t>
      </w:r>
      <w:r w:rsidRPr="006D3C4E">
        <w:rPr>
          <w:rFonts w:ascii="Arial Narrow" w:hAnsi="Arial Narrow"/>
          <w:sz w:val="24"/>
          <w:szCs w:val="24"/>
        </w:rPr>
        <w:br/>
        <w:t>— укреплять деловую репутацию,</w:t>
      </w:r>
      <w:r w:rsidRPr="006D3C4E">
        <w:rPr>
          <w:rFonts w:ascii="Arial Narrow" w:hAnsi="Arial Narrow"/>
          <w:sz w:val="24"/>
          <w:szCs w:val="24"/>
        </w:rPr>
        <w:br/>
        <w:t>— расширять круг клиентов,</w:t>
      </w:r>
      <w:r w:rsidRPr="006D3C4E">
        <w:rPr>
          <w:rFonts w:ascii="Arial Narrow" w:hAnsi="Arial Narrow"/>
          <w:sz w:val="24"/>
          <w:szCs w:val="24"/>
        </w:rPr>
        <w:br/>
        <w:t>— подтверждать надежность в глазах инвесторов и партнёров.</w:t>
      </w:r>
    </w:p>
    <w:p w14:paraId="6B28DF8B" w14:textId="240D9338" w:rsidR="006D3C4E" w:rsidRPr="006D3C4E" w:rsidRDefault="00FC5CED" w:rsidP="006D3C4E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Рейтинговое </w:t>
      </w:r>
      <w:r w:rsidR="00854FF8">
        <w:rPr>
          <w:rFonts w:ascii="Arial Narrow" w:hAnsi="Arial Narrow"/>
          <w:sz w:val="24"/>
          <w:szCs w:val="24"/>
        </w:rPr>
        <w:t xml:space="preserve">Агентство оценивает </w:t>
      </w:r>
      <w:r w:rsidR="006D3C4E" w:rsidRPr="006D3C4E">
        <w:rPr>
          <w:rFonts w:ascii="Arial Narrow" w:hAnsi="Arial Narrow"/>
          <w:sz w:val="24"/>
          <w:szCs w:val="24"/>
        </w:rPr>
        <w:t>состояние</w:t>
      </w:r>
      <w:r w:rsidR="006D3C4E" w:rsidRPr="00854FF8">
        <w:rPr>
          <w:rFonts w:ascii="Arial Narrow" w:hAnsi="Arial Narrow"/>
          <w:color w:val="FF0000"/>
          <w:sz w:val="24"/>
          <w:szCs w:val="24"/>
        </w:rPr>
        <w:t xml:space="preserve"> </w:t>
      </w:r>
      <w:r w:rsidR="006D3C4E" w:rsidRPr="006D3C4E">
        <w:rPr>
          <w:rFonts w:ascii="Arial Narrow" w:hAnsi="Arial Narrow"/>
          <w:sz w:val="24"/>
          <w:szCs w:val="24"/>
        </w:rPr>
        <w:t xml:space="preserve">компании не только в момент присвоения рейтинга, но и </w:t>
      </w:r>
      <w:r w:rsidR="00854FF8">
        <w:rPr>
          <w:rFonts w:ascii="Arial Narrow" w:hAnsi="Arial Narrow"/>
          <w:sz w:val="24"/>
          <w:szCs w:val="24"/>
        </w:rPr>
        <w:t xml:space="preserve">отслеживает динамику развития компании </w:t>
      </w:r>
      <w:r w:rsidR="006D3C4E" w:rsidRPr="006D3C4E">
        <w:rPr>
          <w:rFonts w:ascii="Arial Narrow" w:hAnsi="Arial Narrow"/>
          <w:sz w:val="24"/>
          <w:szCs w:val="24"/>
        </w:rPr>
        <w:t>в дальнейшем. Это даёт инвесторам и клиентам доступ к актуальной информации о финансовой устойчивости — почти в реальном времени.</w:t>
      </w:r>
    </w:p>
    <w:p w14:paraId="1A14C010" w14:textId="77777777" w:rsidR="006D3C4E" w:rsidRPr="006D3C4E" w:rsidRDefault="006D3C4E" w:rsidP="006D3C4E">
      <w:pPr>
        <w:rPr>
          <w:rFonts w:ascii="Arial Narrow" w:hAnsi="Arial Narrow"/>
          <w:sz w:val="24"/>
          <w:szCs w:val="24"/>
        </w:rPr>
      </w:pPr>
      <w:r w:rsidRPr="006D3C4E">
        <w:rPr>
          <w:rFonts w:ascii="Arial Narrow" w:hAnsi="Arial Narrow"/>
          <w:sz w:val="24"/>
          <w:szCs w:val="24"/>
        </w:rPr>
        <w:t>Рейтинг — это не просто цифра. Это способ показать рынку, что бизнес открыт, стабилен и готов к росту.</w:t>
      </w:r>
    </w:p>
    <w:p w14:paraId="2918D88A" w14:textId="77777777" w:rsidR="006D3C4E" w:rsidRPr="006D3C4E" w:rsidRDefault="006D3C4E" w:rsidP="006D3C4E">
      <w:pPr>
        <w:rPr>
          <w:rFonts w:ascii="Arial Narrow" w:hAnsi="Arial Narrow"/>
          <w:sz w:val="24"/>
          <w:szCs w:val="24"/>
        </w:rPr>
      </w:pPr>
      <w:r w:rsidRPr="006D3C4E">
        <w:rPr>
          <w:rFonts w:ascii="Arial Narrow" w:hAnsi="Arial Narrow"/>
          <w:sz w:val="24"/>
          <w:szCs w:val="24"/>
        </w:rPr>
        <w:t>Мы помогаем:</w:t>
      </w:r>
      <w:r w:rsidRPr="006D3C4E">
        <w:rPr>
          <w:rFonts w:ascii="Arial Narrow" w:hAnsi="Arial Narrow"/>
          <w:sz w:val="24"/>
          <w:szCs w:val="24"/>
        </w:rPr>
        <w:br/>
        <w:t>— выстроить доверие между участниками рынка,</w:t>
      </w:r>
      <w:r w:rsidRPr="006D3C4E">
        <w:rPr>
          <w:rFonts w:ascii="Arial Narrow" w:hAnsi="Arial Narrow"/>
          <w:sz w:val="24"/>
          <w:szCs w:val="24"/>
        </w:rPr>
        <w:br/>
        <w:t>— снизить риски при выборе контрагентов,</w:t>
      </w:r>
      <w:r w:rsidRPr="006D3C4E">
        <w:rPr>
          <w:rFonts w:ascii="Arial Narrow" w:hAnsi="Arial Narrow"/>
          <w:sz w:val="24"/>
          <w:szCs w:val="24"/>
        </w:rPr>
        <w:br/>
        <w:t>— выделиться как надёжный объект для инвестиций,</w:t>
      </w:r>
      <w:r w:rsidRPr="006D3C4E">
        <w:rPr>
          <w:rFonts w:ascii="Arial Narrow" w:hAnsi="Arial Narrow"/>
          <w:sz w:val="24"/>
          <w:szCs w:val="24"/>
        </w:rPr>
        <w:br/>
        <w:t>— регулярно получать аналитику о состоянии отрасли.</w:t>
      </w:r>
    </w:p>
    <w:p w14:paraId="3937FED9" w14:textId="37ED38C7" w:rsidR="006D3C4E" w:rsidRPr="00282765" w:rsidRDefault="00BE4ADB" w:rsidP="006D3C4E">
      <w:pPr>
        <w:rPr>
          <w:rFonts w:ascii="Arial Narrow" w:hAnsi="Arial Narrow"/>
          <w:sz w:val="24"/>
          <w:szCs w:val="24"/>
        </w:rPr>
      </w:pPr>
      <w:r w:rsidRPr="00857BA3">
        <w:rPr>
          <w:rFonts w:ascii="Arial Narrow" w:hAnsi="Arial Narrow"/>
          <w:sz w:val="24"/>
          <w:szCs w:val="24"/>
        </w:rPr>
        <w:t>О</w:t>
      </w:r>
      <w:r w:rsidR="006D3C4E" w:rsidRPr="006D3C4E">
        <w:rPr>
          <w:rFonts w:ascii="Arial Narrow" w:hAnsi="Arial Narrow"/>
          <w:sz w:val="24"/>
          <w:szCs w:val="24"/>
        </w:rPr>
        <w:t xml:space="preserve">тчёт подготовлен </w:t>
      </w:r>
      <w:r w:rsidR="00FC5CED">
        <w:rPr>
          <w:rFonts w:ascii="Arial Narrow" w:hAnsi="Arial Narrow"/>
          <w:sz w:val="24"/>
          <w:szCs w:val="24"/>
        </w:rPr>
        <w:t>Рейтинговым Агентством</w:t>
      </w:r>
      <w:r w:rsidR="006D3C4E" w:rsidRPr="006D3C4E">
        <w:rPr>
          <w:rFonts w:ascii="Arial Narrow" w:hAnsi="Arial Narrow"/>
          <w:sz w:val="24"/>
          <w:szCs w:val="24"/>
        </w:rPr>
        <w:t xml:space="preserve"> ООО “Standard </w:t>
      </w:r>
      <w:proofErr w:type="spellStart"/>
      <w:r w:rsidR="006D3C4E" w:rsidRPr="006D3C4E">
        <w:rPr>
          <w:rFonts w:ascii="Arial Narrow" w:hAnsi="Arial Narrow"/>
          <w:sz w:val="24"/>
          <w:szCs w:val="24"/>
        </w:rPr>
        <w:t>and</w:t>
      </w:r>
      <w:proofErr w:type="spellEnd"/>
      <w:r w:rsidR="006D3C4E" w:rsidRPr="006D3C4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D3C4E" w:rsidRPr="006D3C4E">
        <w:rPr>
          <w:rFonts w:ascii="Arial Narrow" w:hAnsi="Arial Narrow"/>
          <w:sz w:val="24"/>
          <w:szCs w:val="24"/>
        </w:rPr>
        <w:t>Sensitive</w:t>
      </w:r>
      <w:proofErr w:type="spellEnd"/>
      <w:r w:rsidR="006D3C4E" w:rsidRPr="006D3C4E">
        <w:rPr>
          <w:rFonts w:ascii="Arial Narrow" w:hAnsi="Arial Narrow"/>
          <w:sz w:val="24"/>
          <w:szCs w:val="24"/>
        </w:rPr>
        <w:t xml:space="preserve"> Ratings” на основе данных, предоставленных страховой </w:t>
      </w:r>
      <w:r w:rsidR="006D3C4E" w:rsidRPr="00282765">
        <w:rPr>
          <w:rFonts w:ascii="Arial Narrow" w:hAnsi="Arial Narrow"/>
          <w:sz w:val="24"/>
          <w:szCs w:val="24"/>
        </w:rPr>
        <w:t>компанией</w:t>
      </w:r>
      <w:r w:rsidR="00993FA9">
        <w:rPr>
          <w:rFonts w:ascii="Arial Narrow" w:hAnsi="Arial Narrow"/>
          <w:sz w:val="24"/>
          <w:szCs w:val="24"/>
        </w:rPr>
        <w:t xml:space="preserve"> СП</w:t>
      </w:r>
      <w:r w:rsidR="006D3C4E" w:rsidRPr="00282765">
        <w:rPr>
          <w:rFonts w:ascii="Arial Narrow" w:hAnsi="Arial Narrow"/>
          <w:sz w:val="24"/>
          <w:szCs w:val="24"/>
        </w:rPr>
        <w:t xml:space="preserve"> АО "</w:t>
      </w:r>
      <w:r w:rsidR="00532F2B" w:rsidRPr="00532F2B">
        <w:rPr>
          <w:rFonts w:ascii="Arial Narrow" w:hAnsi="Arial Narrow"/>
          <w:sz w:val="24"/>
          <w:szCs w:val="24"/>
        </w:rPr>
        <w:t xml:space="preserve"> </w:t>
      </w:r>
      <w:r w:rsidR="00532F2B" w:rsidRPr="00B1560B">
        <w:rPr>
          <w:rFonts w:ascii="Arial Narrow" w:hAnsi="Arial Narrow"/>
          <w:sz w:val="24"/>
          <w:szCs w:val="24"/>
        </w:rPr>
        <w:t>EUROASIA INSURANCE</w:t>
      </w:r>
      <w:r w:rsidR="00532F2B" w:rsidRPr="00282765">
        <w:rPr>
          <w:rFonts w:ascii="Arial Narrow" w:hAnsi="Arial Narrow"/>
          <w:sz w:val="24"/>
          <w:szCs w:val="24"/>
        </w:rPr>
        <w:t xml:space="preserve"> </w:t>
      </w:r>
      <w:r w:rsidR="006D3C4E" w:rsidRPr="00282765">
        <w:rPr>
          <w:rFonts w:ascii="Arial Narrow" w:hAnsi="Arial Narrow"/>
          <w:sz w:val="24"/>
          <w:szCs w:val="24"/>
        </w:rPr>
        <w:t>".</w:t>
      </w:r>
    </w:p>
    <w:p w14:paraId="3438A712" w14:textId="41565D35" w:rsidR="006D3C4E" w:rsidRPr="006D3C4E" w:rsidRDefault="006D3C4E" w:rsidP="006D3C4E">
      <w:pPr>
        <w:rPr>
          <w:rFonts w:ascii="Arial Narrow" w:hAnsi="Arial Narrow"/>
          <w:sz w:val="24"/>
          <w:szCs w:val="24"/>
        </w:rPr>
      </w:pPr>
      <w:r w:rsidRPr="006D3C4E">
        <w:rPr>
          <w:rFonts w:ascii="Arial Narrow" w:hAnsi="Arial Narrow"/>
          <w:sz w:val="24"/>
          <w:szCs w:val="24"/>
        </w:rPr>
        <w:t xml:space="preserve">Цель отчета — </w:t>
      </w:r>
      <w:r w:rsidR="00FC5CED" w:rsidRPr="00FC5CED">
        <w:rPr>
          <w:rFonts w:ascii="Arial Narrow" w:hAnsi="Arial Narrow"/>
          <w:sz w:val="24"/>
          <w:szCs w:val="24"/>
        </w:rPr>
        <w:t>провести всесторонний анализ финансового состояния, рыночной позиции и перспектив развития компании, а также выявить ключевые риски и предложить рекомендации по улучшению деятельности</w:t>
      </w:r>
      <w:r w:rsidRPr="006D3C4E">
        <w:rPr>
          <w:rFonts w:ascii="Arial Narrow" w:hAnsi="Arial Narrow"/>
          <w:sz w:val="24"/>
          <w:szCs w:val="24"/>
        </w:rPr>
        <w:t>.</w:t>
      </w:r>
    </w:p>
    <w:p w14:paraId="6F459A1C" w14:textId="021CE6B6" w:rsidR="00971D45" w:rsidRDefault="00971D45" w:rsidP="00971D45">
      <w:pPr>
        <w:rPr>
          <w:rFonts w:ascii="Arial Narrow" w:hAnsi="Arial Narrow"/>
          <w:sz w:val="28"/>
          <w:szCs w:val="28"/>
        </w:rPr>
      </w:pPr>
    </w:p>
    <w:p w14:paraId="1620FCD8" w14:textId="77777777" w:rsidR="006D3C4E" w:rsidRPr="00471909" w:rsidRDefault="006D3C4E" w:rsidP="00971D45">
      <w:pPr>
        <w:rPr>
          <w:rFonts w:ascii="Arial Narrow" w:hAnsi="Arial Narrow"/>
          <w:sz w:val="28"/>
          <w:szCs w:val="28"/>
        </w:rPr>
      </w:pPr>
    </w:p>
    <w:p w14:paraId="5C3609D9" w14:textId="77777777" w:rsidR="00971D45" w:rsidRPr="00105B38" w:rsidRDefault="00971D45" w:rsidP="00971D45">
      <w:pPr>
        <w:rPr>
          <w:rFonts w:ascii="Arial Narrow" w:hAnsi="Arial Narrow"/>
        </w:rPr>
      </w:pPr>
    </w:p>
    <w:p w14:paraId="2024B668" w14:textId="2D3A840B" w:rsidR="00971D45" w:rsidRDefault="00971D45" w:rsidP="00971D45">
      <w:pPr>
        <w:rPr>
          <w:rFonts w:ascii="Arial Narrow" w:hAnsi="Arial Narrow"/>
        </w:rPr>
      </w:pPr>
    </w:p>
    <w:p w14:paraId="132E0706" w14:textId="6A9D148A" w:rsidR="00857BA3" w:rsidRDefault="00857BA3" w:rsidP="00971D45">
      <w:pPr>
        <w:rPr>
          <w:rFonts w:ascii="Arial Narrow" w:hAnsi="Arial Narrow"/>
        </w:rPr>
      </w:pPr>
    </w:p>
    <w:p w14:paraId="3942F9E0" w14:textId="127071A6" w:rsidR="00857BA3" w:rsidRDefault="00857BA3" w:rsidP="00971D45">
      <w:pPr>
        <w:rPr>
          <w:rFonts w:ascii="Arial Narrow" w:hAnsi="Arial Narrow"/>
        </w:rPr>
      </w:pPr>
    </w:p>
    <w:p w14:paraId="099559D1" w14:textId="77777777" w:rsidR="00857BA3" w:rsidRDefault="00857BA3" w:rsidP="00971D45">
      <w:pPr>
        <w:rPr>
          <w:rFonts w:ascii="Arial Narrow" w:hAnsi="Arial Narrow"/>
        </w:rPr>
      </w:pPr>
    </w:p>
    <w:p w14:paraId="32DB7293" w14:textId="77777777" w:rsidR="00857BA3" w:rsidRPr="00105B38" w:rsidRDefault="00857BA3" w:rsidP="00971D45">
      <w:pPr>
        <w:rPr>
          <w:rFonts w:ascii="Arial Narrow" w:hAnsi="Arial Narrow"/>
        </w:rPr>
      </w:pPr>
    </w:p>
    <w:p w14:paraId="0B4B519D" w14:textId="3A23C1A6" w:rsidR="00587CC1" w:rsidRPr="00105B38" w:rsidRDefault="00587CC1" w:rsidP="009F72EF">
      <w:pPr>
        <w:shd w:val="clear" w:color="auto" w:fill="DFE3E5" w:themeFill="background2"/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000000" w:themeColor="text1"/>
          <w:sz w:val="28"/>
          <w:szCs w:val="28"/>
        </w:rPr>
      </w:pPr>
      <w:r w:rsidRPr="00105B38">
        <w:rPr>
          <w:rStyle w:val="af1"/>
          <w:rFonts w:ascii="Arial Narrow" w:hAnsi="Arial Narrow"/>
          <w:i w:val="0"/>
          <w:iCs w:val="0"/>
          <w:color w:val="000000" w:themeColor="text1"/>
          <w:sz w:val="28"/>
          <w:szCs w:val="28"/>
        </w:rPr>
        <w:lastRenderedPageBreak/>
        <w:t>ОбщАЯ ХАРАКТЕРИСТИКА РЕЙТИНГА</w:t>
      </w:r>
    </w:p>
    <w:p w14:paraId="1C6C7E31" w14:textId="438D349B" w:rsidR="00BE4ADB" w:rsidRDefault="00FD2FB3" w:rsidP="00BE4ADB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0591BE6D" wp14:editId="707F3AF2">
            <wp:simplePos x="0" y="0"/>
            <wp:positionH relativeFrom="margin">
              <wp:align>left</wp:align>
            </wp:positionH>
            <wp:positionV relativeFrom="paragraph">
              <wp:posOffset>552450</wp:posOffset>
            </wp:positionV>
            <wp:extent cx="6120130" cy="3800475"/>
            <wp:effectExtent l="0" t="0" r="0" b="9525"/>
            <wp:wrapSquare wrapText="bothSides"/>
            <wp:docPr id="19" name="Рисунок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C00-00001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a16="http://schemas.microsoft.com/office/drawing/2014/main" id="{00000000-0008-0000-0C00-000013000000}"/>
                        </a:ext>
                      </a:extLst>
                    </pic:cNvPr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Q$5:$X$27" spid="_x0000_s24012"/>
                        </a:ext>
                      </a:extLst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ADB" w:rsidRPr="00BE4ADB">
        <w:rPr>
          <w:rFonts w:ascii="Arial Narrow" w:hAnsi="Arial Narrow"/>
          <w:sz w:val="24"/>
          <w:szCs w:val="24"/>
        </w:rPr>
        <w:t>При присвоении рейтинга проанализирова</w:t>
      </w:r>
      <w:r w:rsidR="0048611C">
        <w:rPr>
          <w:rFonts w:ascii="Arial Narrow" w:hAnsi="Arial Narrow"/>
          <w:sz w:val="24"/>
          <w:szCs w:val="24"/>
        </w:rPr>
        <w:t>но</w:t>
      </w:r>
      <w:r w:rsidR="00BE4ADB" w:rsidRPr="00BE4ADB">
        <w:rPr>
          <w:rFonts w:ascii="Arial Narrow" w:hAnsi="Arial Narrow"/>
          <w:sz w:val="24"/>
          <w:szCs w:val="24"/>
        </w:rPr>
        <w:t xml:space="preserve"> </w:t>
      </w:r>
      <w:r w:rsidR="00BE4ADB" w:rsidRPr="00BE4ADB">
        <w:rPr>
          <w:rFonts w:ascii="Arial Narrow" w:hAnsi="Arial Narrow"/>
          <w:b/>
          <w:bCs/>
          <w:sz w:val="24"/>
          <w:szCs w:val="24"/>
        </w:rPr>
        <w:t>402 показателя</w:t>
      </w:r>
      <w:r w:rsidR="00BE4ADB" w:rsidRPr="00BE4ADB">
        <w:rPr>
          <w:rFonts w:ascii="Arial Narrow" w:hAnsi="Arial Narrow"/>
          <w:sz w:val="24"/>
          <w:szCs w:val="24"/>
        </w:rPr>
        <w:t>, включая макроэкономические условия, рыночные позиции, внутреннюю прозрачность и финансовую устойчивость.</w:t>
      </w:r>
    </w:p>
    <w:p w14:paraId="59ACDB56" w14:textId="258A3E85" w:rsidR="006E17E0" w:rsidRPr="00105B38" w:rsidRDefault="006E17E0" w:rsidP="00FD2FB3">
      <w:pPr>
        <w:spacing w:before="360" w:after="12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  <w:r w:rsidRPr="00105B38"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  <w:t>Основные факторы, влияющие на уровень рейтинга</w:t>
      </w:r>
    </w:p>
    <w:p w14:paraId="57675093" w14:textId="74849C25" w:rsidR="006E17E0" w:rsidRDefault="006E17E0" w:rsidP="001C2CEB">
      <w:pPr>
        <w:spacing w:before="60" w:after="0"/>
        <w:rPr>
          <w:rFonts w:ascii="Arial Narrow" w:hAnsi="Arial Narrow"/>
          <w:b/>
          <w:bCs/>
          <w:i/>
          <w:iCs/>
          <w:color w:val="2683C6" w:themeColor="accent2"/>
          <w:sz w:val="24"/>
          <w:szCs w:val="24"/>
        </w:rPr>
      </w:pPr>
      <w:r w:rsidRPr="00105B38">
        <w:rPr>
          <w:rFonts w:ascii="Arial Narrow" w:hAnsi="Arial Narrow"/>
          <w:b/>
          <w:bCs/>
          <w:i/>
          <w:iCs/>
          <w:color w:val="2683C6" w:themeColor="accent2"/>
          <w:sz w:val="24"/>
          <w:szCs w:val="24"/>
        </w:rPr>
        <w:t>Позитивные факторы:</w:t>
      </w:r>
    </w:p>
    <w:p w14:paraId="78EE2556" w14:textId="35CB9E34" w:rsidR="00677361" w:rsidRPr="00457F34" w:rsidRDefault="00677361" w:rsidP="00677361">
      <w:pPr>
        <w:pStyle w:val="af8"/>
        <w:numPr>
          <w:ilvl w:val="0"/>
          <w:numId w:val="2"/>
        </w:numPr>
        <w:spacing w:before="0" w:after="0"/>
        <w:ind w:left="714" w:hanging="357"/>
        <w:rPr>
          <w:rFonts w:ascii="Arial Narrow" w:hAnsi="Arial Narrow"/>
          <w:i/>
          <w:iCs/>
          <w:sz w:val="24"/>
          <w:szCs w:val="24"/>
        </w:rPr>
      </w:pPr>
      <w:r w:rsidRPr="00457F34">
        <w:rPr>
          <w:rFonts w:ascii="Arial Narrow" w:hAnsi="Arial Narrow"/>
          <w:i/>
          <w:iCs/>
          <w:sz w:val="24"/>
          <w:szCs w:val="24"/>
        </w:rPr>
        <w:t>очень сильная поддержка акционеров;</w:t>
      </w:r>
    </w:p>
    <w:p w14:paraId="631B5AF6" w14:textId="77777777" w:rsidR="00677361" w:rsidRPr="00457F34" w:rsidRDefault="00677361" w:rsidP="00677361">
      <w:pPr>
        <w:pStyle w:val="af8"/>
        <w:numPr>
          <w:ilvl w:val="0"/>
          <w:numId w:val="2"/>
        </w:numPr>
        <w:spacing w:before="0" w:after="0"/>
        <w:ind w:left="714" w:hanging="357"/>
        <w:rPr>
          <w:rFonts w:ascii="Arial Narrow" w:hAnsi="Arial Narrow"/>
          <w:i/>
          <w:iCs/>
          <w:sz w:val="24"/>
          <w:szCs w:val="24"/>
        </w:rPr>
      </w:pPr>
      <w:r w:rsidRPr="00457F34">
        <w:rPr>
          <w:rFonts w:ascii="Arial Narrow" w:hAnsi="Arial Narrow"/>
          <w:i/>
          <w:iCs/>
          <w:sz w:val="24"/>
          <w:szCs w:val="24"/>
        </w:rPr>
        <w:t xml:space="preserve">высокий уровень доступности информации; </w:t>
      </w:r>
    </w:p>
    <w:p w14:paraId="2B7D7FFC" w14:textId="49DF170D" w:rsidR="00677361" w:rsidRDefault="00677361" w:rsidP="00677361">
      <w:pPr>
        <w:pStyle w:val="af8"/>
        <w:numPr>
          <w:ilvl w:val="0"/>
          <w:numId w:val="2"/>
        </w:numPr>
        <w:spacing w:before="0" w:after="0"/>
        <w:ind w:left="714" w:hanging="357"/>
        <w:rPr>
          <w:rFonts w:ascii="Arial Narrow" w:hAnsi="Arial Narrow"/>
          <w:i/>
          <w:iCs/>
          <w:sz w:val="24"/>
          <w:szCs w:val="24"/>
        </w:rPr>
      </w:pPr>
      <w:r w:rsidRPr="00457F34">
        <w:rPr>
          <w:rFonts w:ascii="Arial Narrow" w:hAnsi="Arial Narrow"/>
          <w:i/>
          <w:iCs/>
          <w:sz w:val="24"/>
          <w:szCs w:val="24"/>
        </w:rPr>
        <w:t xml:space="preserve">достоверность предоставленных </w:t>
      </w:r>
      <w:r w:rsidRPr="007D538C">
        <w:rPr>
          <w:rFonts w:ascii="Arial Narrow" w:hAnsi="Arial Narrow"/>
          <w:i/>
          <w:iCs/>
          <w:sz w:val="24"/>
          <w:szCs w:val="24"/>
        </w:rPr>
        <w:t>отчетов;</w:t>
      </w:r>
    </w:p>
    <w:p w14:paraId="0E841AC1" w14:textId="21E70CCE" w:rsidR="00457F34" w:rsidRPr="007D538C" w:rsidRDefault="00457F34" w:rsidP="00677361">
      <w:pPr>
        <w:pStyle w:val="af8"/>
        <w:numPr>
          <w:ilvl w:val="0"/>
          <w:numId w:val="2"/>
        </w:numPr>
        <w:spacing w:before="0" w:after="0"/>
        <w:ind w:left="714" w:hanging="357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>длительный период функционирования;</w:t>
      </w:r>
    </w:p>
    <w:p w14:paraId="0E271793" w14:textId="560EFAC4" w:rsidR="007D538C" w:rsidRPr="0043498D" w:rsidRDefault="00457F34" w:rsidP="007D538C">
      <w:pPr>
        <w:pStyle w:val="af8"/>
        <w:numPr>
          <w:ilvl w:val="0"/>
          <w:numId w:val="2"/>
        </w:numPr>
        <w:spacing w:before="0" w:after="0"/>
        <w:ind w:left="714" w:hanging="357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>хорошие</w:t>
      </w:r>
      <w:r w:rsidR="007D538C" w:rsidRPr="0043498D">
        <w:rPr>
          <w:rFonts w:ascii="Arial Narrow" w:hAnsi="Arial Narrow"/>
          <w:i/>
          <w:iCs/>
          <w:sz w:val="24"/>
          <w:szCs w:val="24"/>
        </w:rPr>
        <w:t xml:space="preserve"> уровни капитализации и резервирования; </w:t>
      </w:r>
    </w:p>
    <w:p w14:paraId="0CC0120F" w14:textId="13173012" w:rsidR="007D538C" w:rsidRPr="0043235D" w:rsidRDefault="00457F34" w:rsidP="007D538C">
      <w:pPr>
        <w:pStyle w:val="af8"/>
        <w:numPr>
          <w:ilvl w:val="0"/>
          <w:numId w:val="2"/>
        </w:numPr>
        <w:spacing w:before="0" w:after="0"/>
        <w:ind w:left="714" w:hanging="357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>хорошие показатели</w:t>
      </w:r>
      <w:r w:rsidR="007D538C" w:rsidRPr="0043498D">
        <w:rPr>
          <w:rFonts w:ascii="Arial Narrow" w:hAnsi="Arial Narrow"/>
          <w:i/>
          <w:iCs/>
          <w:sz w:val="24"/>
          <w:szCs w:val="24"/>
        </w:rPr>
        <w:t xml:space="preserve"> </w:t>
      </w:r>
      <w:r w:rsidR="007D538C" w:rsidRPr="0043235D">
        <w:rPr>
          <w:rFonts w:ascii="Arial Narrow" w:hAnsi="Arial Narrow"/>
          <w:i/>
          <w:iCs/>
          <w:sz w:val="24"/>
          <w:szCs w:val="24"/>
        </w:rPr>
        <w:t>платежеспособности;</w:t>
      </w:r>
    </w:p>
    <w:p w14:paraId="2F2B4625" w14:textId="1859D8CE" w:rsidR="00677361" w:rsidRDefault="00457F34" w:rsidP="007D538C">
      <w:pPr>
        <w:pStyle w:val="af8"/>
        <w:numPr>
          <w:ilvl w:val="0"/>
          <w:numId w:val="2"/>
        </w:numPr>
        <w:spacing w:before="0" w:after="0"/>
        <w:ind w:left="714" w:hanging="357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>хорошие</w:t>
      </w:r>
      <w:r w:rsidR="007D538C" w:rsidRPr="00105B38">
        <w:rPr>
          <w:rFonts w:ascii="Arial Narrow" w:hAnsi="Arial Narrow"/>
          <w:i/>
          <w:iCs/>
          <w:sz w:val="24"/>
          <w:szCs w:val="24"/>
        </w:rPr>
        <w:t xml:space="preserve"> показатели страховой деятельности</w:t>
      </w:r>
      <w:r w:rsidR="00677361">
        <w:rPr>
          <w:rFonts w:ascii="Arial Narrow" w:hAnsi="Arial Narrow"/>
          <w:i/>
          <w:iCs/>
          <w:sz w:val="24"/>
          <w:szCs w:val="24"/>
        </w:rPr>
        <w:t>;</w:t>
      </w:r>
    </w:p>
    <w:p w14:paraId="271A7ED6" w14:textId="77777777" w:rsidR="006E17E0" w:rsidRDefault="006E17E0" w:rsidP="001C2CEB">
      <w:pPr>
        <w:spacing w:before="60" w:after="0"/>
        <w:rPr>
          <w:rFonts w:ascii="Arial Narrow" w:hAnsi="Arial Narrow"/>
          <w:b/>
          <w:bCs/>
          <w:i/>
          <w:iCs/>
          <w:color w:val="2683C6" w:themeColor="accent2"/>
          <w:sz w:val="24"/>
          <w:szCs w:val="24"/>
        </w:rPr>
      </w:pPr>
      <w:r w:rsidRPr="00105B38">
        <w:rPr>
          <w:rFonts w:ascii="Arial Narrow" w:hAnsi="Arial Narrow"/>
          <w:b/>
          <w:bCs/>
          <w:i/>
          <w:iCs/>
          <w:color w:val="2683C6" w:themeColor="accent2"/>
          <w:sz w:val="24"/>
          <w:szCs w:val="24"/>
        </w:rPr>
        <w:t>Сдерживающие факторы:</w:t>
      </w:r>
    </w:p>
    <w:p w14:paraId="3B4933C0" w14:textId="669FF834" w:rsidR="00457F34" w:rsidRPr="007E58D1" w:rsidRDefault="00457F34" w:rsidP="00457F34">
      <w:pPr>
        <w:pStyle w:val="af8"/>
        <w:numPr>
          <w:ilvl w:val="0"/>
          <w:numId w:val="50"/>
        </w:numPr>
        <w:spacing w:before="0" w:after="0" w:line="400" w:lineRule="exact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 xml:space="preserve">очень сильна </w:t>
      </w:r>
      <w:r w:rsidRPr="007E58D1">
        <w:rPr>
          <w:rFonts w:ascii="Arial Narrow" w:hAnsi="Arial Narrow"/>
          <w:i/>
          <w:iCs/>
          <w:sz w:val="24"/>
          <w:szCs w:val="24"/>
        </w:rPr>
        <w:t>концентрация страховой деятельности в столице;</w:t>
      </w:r>
    </w:p>
    <w:p w14:paraId="0253337B" w14:textId="77777777" w:rsidR="00457F34" w:rsidRPr="007E58D1" w:rsidRDefault="00457F34" w:rsidP="00457F34">
      <w:pPr>
        <w:pStyle w:val="af8"/>
        <w:numPr>
          <w:ilvl w:val="0"/>
          <w:numId w:val="50"/>
        </w:numPr>
        <w:spacing w:before="0" w:after="0" w:line="400" w:lineRule="exact"/>
        <w:rPr>
          <w:rFonts w:ascii="Arial Narrow" w:hAnsi="Arial Narrow"/>
          <w:i/>
          <w:iCs/>
          <w:sz w:val="24"/>
          <w:szCs w:val="24"/>
        </w:rPr>
      </w:pPr>
      <w:r w:rsidRPr="007E58D1">
        <w:rPr>
          <w:rFonts w:ascii="Arial Narrow" w:hAnsi="Arial Narrow"/>
          <w:i/>
          <w:iCs/>
          <w:sz w:val="24"/>
          <w:szCs w:val="24"/>
        </w:rPr>
        <w:t>сравнительно низкий уровень показателя рентабельности активов;</w:t>
      </w:r>
    </w:p>
    <w:p w14:paraId="01A8A3A0" w14:textId="77777777" w:rsidR="00056B67" w:rsidRPr="00105B38" w:rsidRDefault="006E17E0" w:rsidP="001C2CEB">
      <w:pPr>
        <w:spacing w:before="240" w:after="60"/>
        <w:jc w:val="both"/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</w:pPr>
      <w:r w:rsidRPr="00105B38">
        <w:rPr>
          <w:rStyle w:val="af1"/>
          <w:rFonts w:ascii="Arial Narrow" w:hAnsi="Arial Narrow"/>
          <w:i w:val="0"/>
          <w:iCs w:val="0"/>
          <w:color w:val="2683C6" w:themeColor="accent2"/>
          <w:sz w:val="24"/>
          <w:szCs w:val="24"/>
        </w:rPr>
        <w:t>Поддержка и перспективы роста</w:t>
      </w:r>
    </w:p>
    <w:p w14:paraId="3993A98C" w14:textId="78B7F301" w:rsidR="00896E8C" w:rsidRPr="009B618E" w:rsidRDefault="0048611C" w:rsidP="00896E8C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48611C">
        <w:rPr>
          <w:rFonts w:ascii="Arial Narrow" w:hAnsi="Arial Narrow"/>
          <w:b/>
          <w:sz w:val="24"/>
          <w:szCs w:val="24"/>
        </w:rPr>
        <w:t>РА "</w:t>
      </w:r>
      <w:r w:rsidRPr="0048611C">
        <w:rPr>
          <w:rFonts w:ascii="Arial Narrow" w:hAnsi="Arial Narrow"/>
          <w:b/>
          <w:sz w:val="24"/>
          <w:szCs w:val="24"/>
          <w:lang w:val="en-US"/>
        </w:rPr>
        <w:t>SNS</w:t>
      </w:r>
      <w:r w:rsidRPr="0048611C">
        <w:rPr>
          <w:rFonts w:ascii="Arial Narrow" w:hAnsi="Arial Narrow"/>
          <w:b/>
          <w:sz w:val="24"/>
          <w:szCs w:val="24"/>
        </w:rPr>
        <w:t xml:space="preserve"> </w:t>
      </w:r>
      <w:r w:rsidRPr="0048611C">
        <w:rPr>
          <w:rFonts w:ascii="Arial Narrow" w:hAnsi="Arial Narrow"/>
          <w:b/>
          <w:sz w:val="24"/>
          <w:szCs w:val="24"/>
          <w:lang w:val="en-US"/>
        </w:rPr>
        <w:t>RATINGS</w:t>
      </w:r>
      <w:r w:rsidRPr="0048611C">
        <w:rPr>
          <w:rFonts w:ascii="Arial Narrow" w:hAnsi="Arial Narrow"/>
          <w:b/>
          <w:sz w:val="24"/>
          <w:szCs w:val="24"/>
        </w:rPr>
        <w:t>"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896E8C" w:rsidRPr="00896E8C">
        <w:rPr>
          <w:rFonts w:ascii="Arial Narrow" w:hAnsi="Arial Narrow"/>
          <w:sz w:val="24"/>
          <w:szCs w:val="24"/>
        </w:rPr>
        <w:t>отмеча</w:t>
      </w:r>
      <w:r>
        <w:rPr>
          <w:rFonts w:ascii="Arial Narrow" w:hAnsi="Arial Narrow"/>
          <w:sz w:val="24"/>
          <w:szCs w:val="24"/>
        </w:rPr>
        <w:t>е</w:t>
      </w:r>
      <w:r w:rsidR="00896E8C" w:rsidRPr="00896E8C">
        <w:rPr>
          <w:rFonts w:ascii="Arial Narrow" w:hAnsi="Arial Narrow"/>
          <w:sz w:val="24"/>
          <w:szCs w:val="24"/>
        </w:rPr>
        <w:t xml:space="preserve">т </w:t>
      </w:r>
      <w:r>
        <w:rPr>
          <w:rFonts w:ascii="Arial Narrow" w:hAnsi="Arial Narrow"/>
          <w:sz w:val="24"/>
          <w:szCs w:val="24"/>
        </w:rPr>
        <w:t>наличие у К</w:t>
      </w:r>
      <w:r w:rsidR="00896E8C" w:rsidRPr="00896E8C">
        <w:rPr>
          <w:rFonts w:ascii="Arial Narrow" w:hAnsi="Arial Narrow"/>
          <w:sz w:val="24"/>
          <w:szCs w:val="24"/>
        </w:rPr>
        <w:t>омпани</w:t>
      </w:r>
      <w:r>
        <w:rPr>
          <w:rFonts w:ascii="Arial Narrow" w:hAnsi="Arial Narrow"/>
          <w:sz w:val="24"/>
          <w:szCs w:val="24"/>
        </w:rPr>
        <w:t>и</w:t>
      </w:r>
      <w:r w:rsidR="00896E8C" w:rsidRPr="00896E8C">
        <w:rPr>
          <w:rFonts w:ascii="Arial Narrow" w:hAnsi="Arial Narrow"/>
          <w:sz w:val="24"/>
          <w:szCs w:val="24"/>
        </w:rPr>
        <w:t xml:space="preserve"> </w:t>
      </w:r>
      <w:r w:rsidR="00896E8C" w:rsidRPr="009B618E">
        <w:rPr>
          <w:rFonts w:ascii="Arial Narrow" w:hAnsi="Arial Narrow"/>
          <w:sz w:val="24"/>
          <w:szCs w:val="24"/>
        </w:rPr>
        <w:t>сильн</w:t>
      </w:r>
      <w:r w:rsidRPr="009B618E">
        <w:rPr>
          <w:rFonts w:ascii="Arial Narrow" w:hAnsi="Arial Narrow"/>
          <w:sz w:val="24"/>
          <w:szCs w:val="24"/>
        </w:rPr>
        <w:t>ой</w:t>
      </w:r>
      <w:r w:rsidR="00896E8C" w:rsidRPr="009B618E">
        <w:rPr>
          <w:rFonts w:ascii="Arial Narrow" w:hAnsi="Arial Narrow"/>
          <w:sz w:val="24"/>
          <w:szCs w:val="24"/>
        </w:rPr>
        <w:t xml:space="preserve"> и своевременн</w:t>
      </w:r>
      <w:r w:rsidRPr="009B618E">
        <w:rPr>
          <w:rFonts w:ascii="Arial Narrow" w:hAnsi="Arial Narrow"/>
          <w:sz w:val="24"/>
          <w:szCs w:val="24"/>
        </w:rPr>
        <w:t>ой</w:t>
      </w:r>
      <w:r w:rsidR="00896E8C" w:rsidRPr="009B618E">
        <w:rPr>
          <w:rFonts w:ascii="Arial Narrow" w:hAnsi="Arial Narrow"/>
          <w:sz w:val="24"/>
          <w:szCs w:val="24"/>
        </w:rPr>
        <w:t xml:space="preserve"> поддержк</w:t>
      </w:r>
      <w:r w:rsidRPr="009B618E">
        <w:rPr>
          <w:rFonts w:ascii="Arial Narrow" w:hAnsi="Arial Narrow"/>
          <w:sz w:val="24"/>
          <w:szCs w:val="24"/>
        </w:rPr>
        <w:t>и</w:t>
      </w:r>
      <w:r w:rsidR="00896E8C" w:rsidRPr="009B618E">
        <w:rPr>
          <w:rFonts w:ascii="Arial Narrow" w:hAnsi="Arial Narrow"/>
          <w:sz w:val="24"/>
          <w:szCs w:val="24"/>
        </w:rPr>
        <w:t xml:space="preserve"> со стороны акционер</w:t>
      </w:r>
      <w:r w:rsidR="00636237">
        <w:rPr>
          <w:rFonts w:ascii="Arial Narrow" w:hAnsi="Arial Narrow"/>
          <w:sz w:val="24"/>
          <w:szCs w:val="24"/>
        </w:rPr>
        <w:t>а</w:t>
      </w:r>
      <w:r w:rsidRPr="009B618E">
        <w:rPr>
          <w:rFonts w:ascii="Arial Narrow" w:hAnsi="Arial Narrow"/>
          <w:sz w:val="24"/>
          <w:szCs w:val="24"/>
        </w:rPr>
        <w:t xml:space="preserve"> в любой необходимый момент времени</w:t>
      </w:r>
      <w:r w:rsidR="00896E8C" w:rsidRPr="009B618E">
        <w:rPr>
          <w:rFonts w:ascii="Arial Narrow" w:hAnsi="Arial Narrow"/>
          <w:sz w:val="24"/>
          <w:szCs w:val="24"/>
        </w:rPr>
        <w:t>.</w:t>
      </w:r>
      <w:r w:rsidRPr="009B618E">
        <w:rPr>
          <w:rFonts w:ascii="Arial Narrow" w:hAnsi="Arial Narrow"/>
          <w:sz w:val="24"/>
          <w:szCs w:val="24"/>
        </w:rPr>
        <w:t xml:space="preserve"> </w:t>
      </w:r>
    </w:p>
    <w:p w14:paraId="75D42804" w14:textId="7D2EF99B" w:rsidR="00896E8C" w:rsidRDefault="0048611C" w:rsidP="00FE41E4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9601ED">
        <w:rPr>
          <w:rFonts w:ascii="Arial Narrow" w:hAnsi="Arial Narrow"/>
          <w:sz w:val="24"/>
          <w:szCs w:val="24"/>
        </w:rPr>
        <w:t xml:space="preserve">По мнению </w:t>
      </w:r>
      <w:r w:rsidRPr="0048611C">
        <w:rPr>
          <w:rFonts w:ascii="Arial Narrow" w:hAnsi="Arial Narrow"/>
          <w:b/>
          <w:sz w:val="24"/>
          <w:szCs w:val="24"/>
        </w:rPr>
        <w:t>РА "</w:t>
      </w:r>
      <w:r w:rsidRPr="0048611C">
        <w:rPr>
          <w:rFonts w:ascii="Arial Narrow" w:hAnsi="Arial Narrow"/>
          <w:b/>
          <w:sz w:val="24"/>
          <w:szCs w:val="24"/>
          <w:lang w:val="en-US"/>
        </w:rPr>
        <w:t>SNS</w:t>
      </w:r>
      <w:r w:rsidRPr="0048611C">
        <w:rPr>
          <w:rFonts w:ascii="Arial Narrow" w:hAnsi="Arial Narrow"/>
          <w:b/>
          <w:sz w:val="24"/>
          <w:szCs w:val="24"/>
        </w:rPr>
        <w:t xml:space="preserve"> </w:t>
      </w:r>
      <w:r w:rsidRPr="0048611C">
        <w:rPr>
          <w:rFonts w:ascii="Arial Narrow" w:hAnsi="Arial Narrow"/>
          <w:b/>
          <w:sz w:val="24"/>
          <w:szCs w:val="24"/>
          <w:lang w:val="en-US"/>
        </w:rPr>
        <w:t>RATINGS</w:t>
      </w:r>
      <w:r w:rsidRPr="0048611C">
        <w:rPr>
          <w:rFonts w:ascii="Arial Narrow" w:hAnsi="Arial Narrow"/>
          <w:b/>
          <w:sz w:val="24"/>
          <w:szCs w:val="24"/>
        </w:rPr>
        <w:t>"</w:t>
      </w:r>
      <w:r w:rsidRPr="009601ED">
        <w:rPr>
          <w:rFonts w:ascii="Arial Narrow" w:hAnsi="Arial Narrow"/>
          <w:sz w:val="24"/>
          <w:szCs w:val="24"/>
        </w:rPr>
        <w:t xml:space="preserve">, </w:t>
      </w:r>
      <w:r w:rsidRPr="00457F34">
        <w:rPr>
          <w:rFonts w:ascii="Arial Narrow" w:hAnsi="Arial Narrow"/>
          <w:sz w:val="24"/>
          <w:szCs w:val="24"/>
        </w:rPr>
        <w:t xml:space="preserve">в дальнейшем </w:t>
      </w:r>
      <w:r w:rsidR="00727970" w:rsidRPr="00457F34">
        <w:rPr>
          <w:rFonts w:ascii="Arial Narrow" w:hAnsi="Arial Narrow"/>
          <w:sz w:val="24"/>
          <w:szCs w:val="24"/>
        </w:rPr>
        <w:t xml:space="preserve">ожидается улучшение </w:t>
      </w:r>
      <w:r w:rsidRPr="00457F34">
        <w:rPr>
          <w:rFonts w:ascii="Arial Narrow" w:hAnsi="Arial Narrow"/>
          <w:sz w:val="24"/>
          <w:szCs w:val="24"/>
        </w:rPr>
        <w:t>масштаб</w:t>
      </w:r>
      <w:r w:rsidR="00727970" w:rsidRPr="00457F34">
        <w:rPr>
          <w:rFonts w:ascii="Arial Narrow" w:hAnsi="Arial Narrow"/>
          <w:sz w:val="24"/>
          <w:szCs w:val="24"/>
        </w:rPr>
        <w:t>ов</w:t>
      </w:r>
      <w:r w:rsidRPr="00457F34">
        <w:rPr>
          <w:rFonts w:ascii="Arial Narrow" w:hAnsi="Arial Narrow"/>
          <w:sz w:val="24"/>
          <w:szCs w:val="24"/>
        </w:rPr>
        <w:t xml:space="preserve"> бизнеса </w:t>
      </w:r>
      <w:r w:rsidR="00727970" w:rsidRPr="00457F34">
        <w:rPr>
          <w:rFonts w:ascii="Arial Narrow" w:hAnsi="Arial Narrow"/>
          <w:sz w:val="24"/>
          <w:szCs w:val="24"/>
        </w:rPr>
        <w:t>Компании</w:t>
      </w:r>
      <w:r w:rsidRPr="00457F34">
        <w:rPr>
          <w:rFonts w:ascii="Arial Narrow" w:hAnsi="Arial Narrow"/>
          <w:sz w:val="24"/>
          <w:szCs w:val="24"/>
        </w:rPr>
        <w:t xml:space="preserve"> </w:t>
      </w:r>
      <w:r w:rsidR="00727970" w:rsidRPr="00457F34">
        <w:rPr>
          <w:rFonts w:ascii="Arial Narrow" w:hAnsi="Arial Narrow"/>
          <w:sz w:val="24"/>
          <w:szCs w:val="24"/>
        </w:rPr>
        <w:t xml:space="preserve">и соответственно </w:t>
      </w:r>
      <w:r w:rsidR="00BC5126" w:rsidRPr="00457F34">
        <w:rPr>
          <w:rFonts w:ascii="Arial Narrow" w:hAnsi="Arial Narrow"/>
          <w:sz w:val="24"/>
          <w:szCs w:val="24"/>
        </w:rPr>
        <w:t>увеличение</w:t>
      </w:r>
      <w:r w:rsidR="009B618E" w:rsidRPr="00457F34">
        <w:rPr>
          <w:rFonts w:ascii="Arial Narrow" w:hAnsi="Arial Narrow"/>
          <w:sz w:val="24"/>
          <w:szCs w:val="24"/>
        </w:rPr>
        <w:t xml:space="preserve"> </w:t>
      </w:r>
      <w:r w:rsidR="00727970" w:rsidRPr="00457F34">
        <w:rPr>
          <w:rFonts w:ascii="Arial Narrow" w:hAnsi="Arial Narrow"/>
          <w:sz w:val="24"/>
          <w:szCs w:val="24"/>
        </w:rPr>
        <w:t xml:space="preserve">позиций и доли Компании на страховом </w:t>
      </w:r>
      <w:r w:rsidR="00727970" w:rsidRPr="00B26331">
        <w:rPr>
          <w:rFonts w:ascii="Arial Narrow" w:hAnsi="Arial Narrow"/>
          <w:sz w:val="24"/>
          <w:szCs w:val="24"/>
        </w:rPr>
        <w:t>рынке</w:t>
      </w:r>
      <w:r w:rsidR="00727970" w:rsidRPr="009B618E">
        <w:rPr>
          <w:rFonts w:ascii="Arial Narrow" w:hAnsi="Arial Narrow"/>
          <w:sz w:val="24"/>
          <w:szCs w:val="24"/>
        </w:rPr>
        <w:t xml:space="preserve">. </w:t>
      </w:r>
    </w:p>
    <w:p w14:paraId="4A2443B1" w14:textId="77777777" w:rsidR="006E17E0" w:rsidRPr="00105B38" w:rsidRDefault="006E17E0" w:rsidP="009F72EF">
      <w:pPr>
        <w:shd w:val="clear" w:color="auto" w:fill="DFE3E5" w:themeFill="background2"/>
        <w:spacing w:before="120" w:after="120"/>
        <w:jc w:val="both"/>
        <w:rPr>
          <w:rStyle w:val="af1"/>
          <w:rFonts w:ascii="Arial Narrow" w:hAnsi="Arial Narrow"/>
          <w:i w:val="0"/>
          <w:iCs w:val="0"/>
          <w:color w:val="000000" w:themeColor="text1"/>
          <w:sz w:val="28"/>
          <w:szCs w:val="28"/>
        </w:rPr>
      </w:pPr>
      <w:r w:rsidRPr="00105B38">
        <w:rPr>
          <w:rStyle w:val="af1"/>
          <w:rFonts w:ascii="Arial Narrow" w:hAnsi="Arial Narrow"/>
          <w:i w:val="0"/>
          <w:iCs w:val="0"/>
          <w:color w:val="000000" w:themeColor="text1"/>
          <w:sz w:val="28"/>
          <w:szCs w:val="28"/>
        </w:rPr>
        <w:lastRenderedPageBreak/>
        <w:t>Общие сведения</w:t>
      </w:r>
    </w:p>
    <w:p w14:paraId="01EBAAA6" w14:textId="0E8F385F" w:rsidR="005317D7" w:rsidRDefault="00993FA9" w:rsidP="000939F0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uz-Cyrl-UZ"/>
        </w:rPr>
        <w:t xml:space="preserve">СП </w:t>
      </w:r>
      <w:r w:rsidRPr="000939F0">
        <w:rPr>
          <w:rFonts w:ascii="Arial Narrow" w:hAnsi="Arial Narrow"/>
          <w:sz w:val="24"/>
          <w:szCs w:val="24"/>
        </w:rPr>
        <w:t xml:space="preserve">АО </w:t>
      </w:r>
      <w:r w:rsidRPr="009815D1">
        <w:rPr>
          <w:rFonts w:ascii="Arial Narrow" w:hAnsi="Arial Narrow"/>
          <w:sz w:val="24"/>
          <w:szCs w:val="24"/>
        </w:rPr>
        <w:t>"</w:t>
      </w:r>
      <w:r w:rsidRPr="00B1560B">
        <w:rPr>
          <w:rFonts w:ascii="Arial Narrow" w:hAnsi="Arial Narrow"/>
          <w:sz w:val="24"/>
          <w:szCs w:val="24"/>
        </w:rPr>
        <w:t>EUROASIA INSURANCE</w:t>
      </w:r>
      <w:r w:rsidRPr="009815D1">
        <w:rPr>
          <w:rFonts w:ascii="Arial Narrow" w:hAnsi="Arial Narrow"/>
          <w:sz w:val="24"/>
          <w:szCs w:val="24"/>
        </w:rPr>
        <w:t>"</w:t>
      </w:r>
      <w:r w:rsidRPr="000939F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(далее Компания) - </w:t>
      </w:r>
      <w:r w:rsidRPr="00993FA9">
        <w:rPr>
          <w:rFonts w:ascii="Arial Narrow" w:hAnsi="Arial Narrow"/>
          <w:sz w:val="24"/>
          <w:szCs w:val="24"/>
        </w:rPr>
        <w:t>это универсальная страховая компания, предоставляющая широкий спектр услуг как для физических, так и для юридических лиц на территории Республики Узбекистан.</w:t>
      </w:r>
      <w:r>
        <w:rPr>
          <w:rFonts w:ascii="Arial Narrow" w:hAnsi="Arial Narrow"/>
          <w:sz w:val="24"/>
          <w:szCs w:val="24"/>
        </w:rPr>
        <w:t xml:space="preserve"> </w:t>
      </w:r>
      <w:r w:rsidR="00EB7077">
        <w:rPr>
          <w:rFonts w:ascii="Arial Narrow" w:hAnsi="Arial Narrow"/>
          <w:sz w:val="24"/>
          <w:szCs w:val="24"/>
        </w:rPr>
        <w:t xml:space="preserve">Деятельность </w:t>
      </w:r>
      <w:r w:rsidR="00E40AFC">
        <w:rPr>
          <w:rFonts w:ascii="Arial Narrow" w:hAnsi="Arial Narrow"/>
          <w:sz w:val="24"/>
          <w:szCs w:val="24"/>
        </w:rPr>
        <w:t xml:space="preserve">начата </w:t>
      </w:r>
      <w:r w:rsidR="006E4EBE">
        <w:rPr>
          <w:rFonts w:ascii="Arial Narrow" w:hAnsi="Arial Narrow"/>
          <w:sz w:val="24"/>
          <w:szCs w:val="24"/>
        </w:rPr>
        <w:t>более чем 27 лет тому назад</w:t>
      </w:r>
      <w:r w:rsidR="00EB7077">
        <w:rPr>
          <w:rFonts w:ascii="Arial Narrow" w:hAnsi="Arial Narrow"/>
          <w:sz w:val="24"/>
          <w:szCs w:val="24"/>
        </w:rPr>
        <w:t xml:space="preserve"> </w:t>
      </w:r>
      <w:r w:rsidR="009815D1">
        <w:rPr>
          <w:rFonts w:ascii="Arial Narrow" w:hAnsi="Arial Narrow"/>
          <w:sz w:val="24"/>
          <w:szCs w:val="24"/>
        </w:rPr>
        <w:t xml:space="preserve">и </w:t>
      </w:r>
      <w:r w:rsidR="00E40AFC">
        <w:rPr>
          <w:rFonts w:ascii="Arial Narrow" w:hAnsi="Arial Narrow"/>
          <w:sz w:val="24"/>
          <w:szCs w:val="24"/>
        </w:rPr>
        <w:t xml:space="preserve">Компания </w:t>
      </w:r>
      <w:r w:rsidR="009815D1" w:rsidRPr="009815D1">
        <w:rPr>
          <w:rFonts w:ascii="Arial Narrow" w:hAnsi="Arial Narrow"/>
          <w:sz w:val="24"/>
          <w:szCs w:val="24"/>
        </w:rPr>
        <w:t>успешно функционирует на рынке страховых услуг</w:t>
      </w:r>
      <w:r w:rsidR="00E40AFC">
        <w:rPr>
          <w:rFonts w:ascii="Arial Narrow" w:hAnsi="Arial Narrow"/>
          <w:sz w:val="24"/>
          <w:szCs w:val="24"/>
        </w:rPr>
        <w:t>, устойчиво пройдя все изменения в секторе страхования.</w:t>
      </w:r>
      <w:r w:rsidR="009815D1">
        <w:rPr>
          <w:rFonts w:ascii="Arial Narrow" w:hAnsi="Arial Narrow"/>
          <w:sz w:val="24"/>
          <w:szCs w:val="24"/>
        </w:rPr>
        <w:t xml:space="preserve"> Компания сегодня </w:t>
      </w:r>
      <w:r w:rsidR="005317D7">
        <w:rPr>
          <w:rFonts w:ascii="Arial Narrow" w:hAnsi="Arial Narrow"/>
          <w:sz w:val="24"/>
          <w:szCs w:val="24"/>
        </w:rPr>
        <w:t>является одн</w:t>
      </w:r>
      <w:r w:rsidR="00903956">
        <w:rPr>
          <w:rFonts w:ascii="Arial Narrow" w:hAnsi="Arial Narrow"/>
          <w:sz w:val="24"/>
          <w:szCs w:val="24"/>
        </w:rPr>
        <w:t>ой</w:t>
      </w:r>
      <w:r w:rsidR="005317D7">
        <w:rPr>
          <w:rFonts w:ascii="Arial Narrow" w:hAnsi="Arial Narrow"/>
          <w:sz w:val="24"/>
          <w:szCs w:val="24"/>
        </w:rPr>
        <w:t xml:space="preserve"> из </w:t>
      </w:r>
      <w:r w:rsidR="00903956">
        <w:rPr>
          <w:rFonts w:ascii="Arial Narrow" w:hAnsi="Arial Narrow"/>
          <w:sz w:val="24"/>
          <w:szCs w:val="24"/>
        </w:rPr>
        <w:t>крупных</w:t>
      </w:r>
      <w:r w:rsidR="009815D1">
        <w:rPr>
          <w:rFonts w:ascii="Arial Narrow" w:hAnsi="Arial Narrow"/>
          <w:sz w:val="24"/>
          <w:szCs w:val="24"/>
        </w:rPr>
        <w:t xml:space="preserve"> участников</w:t>
      </w:r>
      <w:r w:rsidR="005317D7">
        <w:rPr>
          <w:rFonts w:ascii="Arial Narrow" w:hAnsi="Arial Narrow"/>
          <w:sz w:val="24"/>
          <w:szCs w:val="24"/>
        </w:rPr>
        <w:t xml:space="preserve"> </w:t>
      </w:r>
      <w:r w:rsidR="00636237">
        <w:rPr>
          <w:rFonts w:ascii="Arial Narrow" w:hAnsi="Arial Narrow"/>
          <w:sz w:val="24"/>
          <w:szCs w:val="24"/>
        </w:rPr>
        <w:t>страхового рынка</w:t>
      </w:r>
      <w:r w:rsidR="005317D7">
        <w:rPr>
          <w:rFonts w:ascii="Arial Narrow" w:hAnsi="Arial Narrow"/>
          <w:sz w:val="24"/>
          <w:szCs w:val="24"/>
        </w:rPr>
        <w:t xml:space="preserve">. </w:t>
      </w:r>
      <w:r w:rsidR="005317D7" w:rsidRPr="001D7094">
        <w:rPr>
          <w:rFonts w:ascii="Arial Narrow" w:hAnsi="Arial Narrow"/>
          <w:sz w:val="24"/>
          <w:szCs w:val="24"/>
        </w:rPr>
        <w:t xml:space="preserve">В настоящее время организация оказывает </w:t>
      </w:r>
      <w:r w:rsidR="005317D7" w:rsidRPr="00A60A72">
        <w:rPr>
          <w:rFonts w:ascii="Arial Narrow" w:hAnsi="Arial Narrow"/>
          <w:sz w:val="24"/>
          <w:szCs w:val="24"/>
        </w:rPr>
        <w:t xml:space="preserve">страховые услуги своим клиентам на основании лицензии </w:t>
      </w:r>
      <w:r w:rsidR="005317D7" w:rsidRPr="006A213B">
        <w:rPr>
          <w:rFonts w:ascii="Arial Narrow" w:hAnsi="Arial Narrow"/>
          <w:sz w:val="24"/>
          <w:szCs w:val="24"/>
        </w:rPr>
        <w:t>Национального агентства перспективных проектов</w:t>
      </w:r>
      <w:r w:rsidR="005317D7" w:rsidRPr="00F85EE7">
        <w:rPr>
          <w:rFonts w:ascii="Arial Narrow" w:hAnsi="Arial Narrow"/>
          <w:sz w:val="24"/>
          <w:szCs w:val="24"/>
        </w:rPr>
        <w:t xml:space="preserve"> </w:t>
      </w:r>
      <w:r w:rsidR="00903956" w:rsidRPr="00986360">
        <w:rPr>
          <w:rFonts w:ascii="Arial Narrow" w:hAnsi="Arial Narrow"/>
          <w:sz w:val="24"/>
          <w:szCs w:val="24"/>
        </w:rPr>
        <w:t xml:space="preserve">№ </w:t>
      </w:r>
      <w:r w:rsidR="006E4EBE" w:rsidRPr="00B1560B">
        <w:rPr>
          <w:rFonts w:ascii="Arial Narrow" w:hAnsi="Arial Narrow"/>
          <w:sz w:val="24"/>
          <w:szCs w:val="24"/>
        </w:rPr>
        <w:t xml:space="preserve">00059 от 30 июня 2022 </w:t>
      </w:r>
      <w:r w:rsidR="00E40AFC" w:rsidRPr="009C1B3C">
        <w:rPr>
          <w:rFonts w:ascii="Arial Narrow" w:hAnsi="Arial Narrow"/>
          <w:sz w:val="24"/>
          <w:szCs w:val="24"/>
        </w:rPr>
        <w:t>года</w:t>
      </w:r>
      <w:r w:rsidR="00F04AE8">
        <w:rPr>
          <w:rFonts w:ascii="Arial Narrow" w:hAnsi="Arial Narrow"/>
          <w:sz w:val="24"/>
          <w:szCs w:val="24"/>
        </w:rPr>
        <w:t>, которая</w:t>
      </w:r>
      <w:r w:rsidR="00F04AE8" w:rsidRPr="00F85EE7">
        <w:rPr>
          <w:rFonts w:ascii="Arial Narrow" w:hAnsi="Arial Narrow"/>
          <w:sz w:val="24"/>
          <w:szCs w:val="24"/>
        </w:rPr>
        <w:t xml:space="preserve"> дает возможность оказывать страховые услуги </w:t>
      </w:r>
      <w:r w:rsidR="006E4EBE" w:rsidRPr="00B1560B">
        <w:rPr>
          <w:rFonts w:ascii="Arial Narrow" w:hAnsi="Arial Narrow"/>
          <w:sz w:val="24"/>
          <w:szCs w:val="24"/>
        </w:rPr>
        <w:t>по всем классам общего страхования — как в обязательной, так и в добровольной форме</w:t>
      </w:r>
      <w:r w:rsidR="00E40AFC" w:rsidRPr="009312EE">
        <w:rPr>
          <w:rFonts w:ascii="Arial Narrow" w:hAnsi="Arial Narrow"/>
          <w:sz w:val="24"/>
          <w:szCs w:val="24"/>
        </w:rPr>
        <w:t>.</w:t>
      </w:r>
      <w:r w:rsidR="003512AD">
        <w:rPr>
          <w:rFonts w:ascii="Arial Narrow" w:hAnsi="Arial Narrow"/>
          <w:sz w:val="24"/>
          <w:szCs w:val="24"/>
        </w:rPr>
        <w:t xml:space="preserve"> </w:t>
      </w:r>
    </w:p>
    <w:p w14:paraId="6276C811" w14:textId="09020CB0" w:rsidR="00993FA9" w:rsidRDefault="00993FA9" w:rsidP="000939F0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993FA9">
        <w:rPr>
          <w:rFonts w:ascii="Arial Narrow" w:hAnsi="Arial Narrow"/>
          <w:sz w:val="24"/>
          <w:szCs w:val="24"/>
        </w:rPr>
        <w:t>Статус играет важную роль в позиционировании компании. Присутствие иностранного капитала или зарубежных партнеров традиционно позволяет таким компаниям интегрировать передовой международный опыт, современные стандарты корпоративного управления и инновационные подходы к оценке рисков в локальные реалии.</w:t>
      </w:r>
    </w:p>
    <w:p w14:paraId="644A780D" w14:textId="6A308DDC" w:rsidR="003B63C1" w:rsidRDefault="00993FA9" w:rsidP="005317D7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На момент рассмотрения акционерами Компании </w:t>
      </w:r>
      <w:r w:rsidR="005317D7" w:rsidRPr="00A00415">
        <w:rPr>
          <w:rFonts w:ascii="Arial Narrow" w:hAnsi="Arial Narrow"/>
          <w:sz w:val="24"/>
          <w:szCs w:val="24"/>
        </w:rPr>
        <w:t>явля</w:t>
      </w:r>
      <w:r w:rsidR="00903956">
        <w:rPr>
          <w:rFonts w:ascii="Arial Narrow" w:hAnsi="Arial Narrow"/>
          <w:sz w:val="24"/>
          <w:szCs w:val="24"/>
        </w:rPr>
        <w:t>ю</w:t>
      </w:r>
      <w:r w:rsidR="005317D7" w:rsidRPr="00A00415">
        <w:rPr>
          <w:rFonts w:ascii="Arial Narrow" w:hAnsi="Arial Narrow"/>
          <w:sz w:val="24"/>
          <w:szCs w:val="24"/>
        </w:rPr>
        <w:t xml:space="preserve">тся </w:t>
      </w:r>
      <w:r w:rsidR="006E4EBE">
        <w:rPr>
          <w:rFonts w:ascii="Arial Narrow" w:hAnsi="Arial Narrow"/>
          <w:sz w:val="24"/>
          <w:szCs w:val="24"/>
        </w:rPr>
        <w:t xml:space="preserve">2 юридических лиц и </w:t>
      </w:r>
      <w:r>
        <w:rPr>
          <w:rFonts w:ascii="Arial Narrow" w:hAnsi="Arial Narrow"/>
          <w:sz w:val="24"/>
          <w:szCs w:val="24"/>
        </w:rPr>
        <w:t>2</w:t>
      </w:r>
      <w:r w:rsidR="00903956">
        <w:rPr>
          <w:rFonts w:ascii="Arial Narrow" w:hAnsi="Arial Narrow"/>
          <w:sz w:val="24"/>
          <w:szCs w:val="24"/>
        </w:rPr>
        <w:t xml:space="preserve"> физическ</w:t>
      </w:r>
      <w:r>
        <w:rPr>
          <w:rFonts w:ascii="Arial Narrow" w:hAnsi="Arial Narrow"/>
          <w:sz w:val="24"/>
          <w:szCs w:val="24"/>
        </w:rPr>
        <w:t>их</w:t>
      </w:r>
      <w:r w:rsidR="00903956">
        <w:rPr>
          <w:rFonts w:ascii="Arial Narrow" w:hAnsi="Arial Narrow"/>
          <w:sz w:val="24"/>
          <w:szCs w:val="24"/>
        </w:rPr>
        <w:t xml:space="preserve"> лиц, владеющие разными долями в уставном капитале</w:t>
      </w:r>
      <w:r w:rsidR="00E40AFC" w:rsidRPr="00ED5402">
        <w:rPr>
          <w:rFonts w:ascii="Arial Narrow" w:hAnsi="Arial Narrow"/>
          <w:sz w:val="24"/>
          <w:szCs w:val="24"/>
        </w:rPr>
        <w:t>.</w:t>
      </w:r>
      <w:r w:rsidR="00057601">
        <w:rPr>
          <w:rFonts w:ascii="Arial Narrow" w:hAnsi="Arial Narrow"/>
          <w:sz w:val="24"/>
          <w:szCs w:val="24"/>
        </w:rPr>
        <w:t xml:space="preserve"> </w:t>
      </w:r>
      <w:r w:rsidR="005317D7" w:rsidRPr="00A00415">
        <w:rPr>
          <w:rFonts w:ascii="Arial Narrow" w:hAnsi="Arial Narrow"/>
          <w:sz w:val="24"/>
          <w:szCs w:val="24"/>
        </w:rPr>
        <w:t>Полагается, что Компания в дальнейшем будет иметь очень сильную поддержку со стороны учредител</w:t>
      </w:r>
      <w:r w:rsidR="00903956">
        <w:rPr>
          <w:rFonts w:ascii="Arial Narrow" w:hAnsi="Arial Narrow"/>
          <w:sz w:val="24"/>
          <w:szCs w:val="24"/>
        </w:rPr>
        <w:t>ей</w:t>
      </w:r>
      <w:r w:rsidR="005317D7" w:rsidRPr="00A00415">
        <w:rPr>
          <w:rFonts w:ascii="Arial Narrow" w:hAnsi="Arial Narrow"/>
          <w:sz w:val="24"/>
          <w:szCs w:val="24"/>
        </w:rPr>
        <w:t>, при возникновении любых проблем.</w:t>
      </w:r>
    </w:p>
    <w:p w14:paraId="33F85167" w14:textId="3EECF3E1" w:rsidR="00993FA9" w:rsidRPr="00993FA9" w:rsidRDefault="00993FA9" w:rsidP="00993FA9">
      <w:pPr>
        <w:spacing w:before="120" w:after="120" w:line="360" w:lineRule="exact"/>
        <w:jc w:val="both"/>
        <w:rPr>
          <w:rFonts w:ascii="Arial Narrow" w:hAnsi="Arial Narrow"/>
          <w:b/>
          <w:bCs/>
          <w:sz w:val="24"/>
          <w:szCs w:val="24"/>
        </w:rPr>
      </w:pPr>
      <w:r w:rsidRPr="00993FA9">
        <w:rPr>
          <w:rFonts w:ascii="Arial Narrow" w:hAnsi="Arial Narrow"/>
          <w:b/>
          <w:bCs/>
          <w:sz w:val="24"/>
          <w:szCs w:val="24"/>
        </w:rPr>
        <w:t>Ключевые преимущества Компании:</w:t>
      </w:r>
    </w:p>
    <w:p w14:paraId="5857B38F" w14:textId="1A8A078E" w:rsidR="00993FA9" w:rsidRPr="00993FA9" w:rsidRDefault="00993FA9" w:rsidP="00993FA9">
      <w:pPr>
        <w:pStyle w:val="af8"/>
        <w:numPr>
          <w:ilvl w:val="0"/>
          <w:numId w:val="51"/>
        </w:num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993FA9">
        <w:rPr>
          <w:rFonts w:ascii="Arial Narrow" w:hAnsi="Arial Narrow"/>
          <w:b/>
          <w:bCs/>
          <w:sz w:val="24"/>
          <w:szCs w:val="24"/>
        </w:rPr>
        <w:t>Финансовая устойчивость и надежность:</w:t>
      </w:r>
      <w:r w:rsidRPr="00993FA9">
        <w:rPr>
          <w:rFonts w:ascii="Arial Narrow" w:hAnsi="Arial Narrow"/>
          <w:sz w:val="24"/>
          <w:szCs w:val="24"/>
        </w:rPr>
        <w:t xml:space="preserve"> Благодаря грамотной политике перестрахования (когда крупные риски передаются более крупным, в том числе международным, перестраховочным компаниям), </w:t>
      </w:r>
      <w:r>
        <w:rPr>
          <w:rFonts w:ascii="Arial Narrow" w:hAnsi="Arial Narrow"/>
          <w:sz w:val="24"/>
          <w:szCs w:val="24"/>
        </w:rPr>
        <w:t xml:space="preserve">Компания </w:t>
      </w:r>
      <w:r w:rsidRPr="00993FA9">
        <w:rPr>
          <w:rFonts w:ascii="Arial Narrow" w:hAnsi="Arial Narrow"/>
          <w:sz w:val="24"/>
          <w:szCs w:val="24"/>
        </w:rPr>
        <w:t>гарантирует выполнение своих обязательств перед клиентами даже при наступлении крупных страховых случаев.</w:t>
      </w:r>
    </w:p>
    <w:p w14:paraId="3790584E" w14:textId="3CDEAF93" w:rsidR="00993FA9" w:rsidRPr="00993FA9" w:rsidRDefault="00993FA9" w:rsidP="00993FA9">
      <w:pPr>
        <w:pStyle w:val="af8"/>
        <w:numPr>
          <w:ilvl w:val="0"/>
          <w:numId w:val="51"/>
        </w:num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993FA9">
        <w:rPr>
          <w:rFonts w:ascii="Arial Narrow" w:hAnsi="Arial Narrow"/>
          <w:b/>
          <w:bCs/>
          <w:sz w:val="24"/>
          <w:szCs w:val="24"/>
        </w:rPr>
        <w:t>Цифровизация сервисов:</w:t>
      </w:r>
      <w:r w:rsidRPr="00993FA9">
        <w:rPr>
          <w:rFonts w:ascii="Arial Narrow" w:hAnsi="Arial Narrow"/>
          <w:sz w:val="24"/>
          <w:szCs w:val="24"/>
        </w:rPr>
        <w:t xml:space="preserve"> Компания активно внедряет современные технологии, отвечая на государственную программу по цифровизации экономики. Клиентам доступны онлайн-оформление полисов (например, Е-полис по ОСГОВТС), удаленное урегулирование убытков и удобные каналы связи. В настоящее время Компания оказывает услуги по 100 видам страховых услуг.</w:t>
      </w:r>
    </w:p>
    <w:p w14:paraId="37987CA2" w14:textId="62AED33E" w:rsidR="00993FA9" w:rsidRPr="00993FA9" w:rsidRDefault="00993FA9" w:rsidP="00993FA9">
      <w:pPr>
        <w:pStyle w:val="af8"/>
        <w:numPr>
          <w:ilvl w:val="0"/>
          <w:numId w:val="51"/>
        </w:num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993FA9">
        <w:rPr>
          <w:rFonts w:ascii="Arial Narrow" w:hAnsi="Arial Narrow"/>
          <w:b/>
          <w:bCs/>
          <w:sz w:val="24"/>
          <w:szCs w:val="24"/>
        </w:rPr>
        <w:t>Региональное присутствие:</w:t>
      </w:r>
      <w:r w:rsidRPr="00993FA9">
        <w:rPr>
          <w:rFonts w:ascii="Arial Narrow" w:hAnsi="Arial Narrow"/>
          <w:sz w:val="24"/>
          <w:szCs w:val="24"/>
        </w:rPr>
        <w:t xml:space="preserve"> Наличие разветвленной сети филиалов и отделений во всех регионах Узбекистана делает услуги компании доступными не только в Ташкенте, но и в отдаленных областях страны. По итогам 2025 года количество региональных филиалов Компании составило 52, количество сотрудников составляет 28 высококвалифицированных специалистов.</w:t>
      </w:r>
    </w:p>
    <w:p w14:paraId="7ECE517A" w14:textId="1D4E4D7C" w:rsidR="000939F0" w:rsidRDefault="00993FA9" w:rsidP="00993FA9">
      <w:pPr>
        <w:pStyle w:val="af8"/>
        <w:numPr>
          <w:ilvl w:val="0"/>
          <w:numId w:val="51"/>
        </w:num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993FA9">
        <w:rPr>
          <w:rFonts w:ascii="Arial Narrow" w:hAnsi="Arial Narrow"/>
          <w:b/>
          <w:bCs/>
          <w:sz w:val="24"/>
          <w:szCs w:val="24"/>
        </w:rPr>
        <w:t>Клиентоориентированность:</w:t>
      </w:r>
      <w:r w:rsidRPr="00993FA9">
        <w:rPr>
          <w:rFonts w:ascii="Arial Narrow" w:hAnsi="Arial Narrow"/>
          <w:sz w:val="24"/>
          <w:szCs w:val="24"/>
        </w:rPr>
        <w:t xml:space="preserve"> Индивидуальный подход к крупным корпоративным клиентам и оперативная служба поддержки для розничных покупателей.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35B0BEA6" w14:textId="272181B5" w:rsidR="00993FA9" w:rsidRPr="00993FA9" w:rsidRDefault="00993FA9" w:rsidP="00993FA9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Компания </w:t>
      </w:r>
      <w:r w:rsidRPr="00993FA9">
        <w:rPr>
          <w:rFonts w:ascii="Arial Narrow" w:hAnsi="Arial Narrow"/>
          <w:sz w:val="24"/>
          <w:szCs w:val="24"/>
        </w:rPr>
        <w:t xml:space="preserve">играет активную роль в развитии страхового рынка страны. Компания участвует в повышении финансовой и страховой грамотности населения, разъясняя важность страховой защиты не как </w:t>
      </w:r>
      <w:r w:rsidRPr="00993FA9">
        <w:rPr>
          <w:rFonts w:ascii="Arial Narrow" w:hAnsi="Arial Narrow"/>
          <w:sz w:val="24"/>
          <w:szCs w:val="24"/>
        </w:rPr>
        <w:lastRenderedPageBreak/>
        <w:t>«навязанной услуги», а как цивилизованного инструмента управления рисками. Кроме того, создание новых рабочих мест и регулярные налоговые отчисления делают компанию важным субъектом национальной экономики.</w:t>
      </w:r>
    </w:p>
    <w:tbl>
      <w:tblPr>
        <w:tblW w:w="918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7"/>
        <w:gridCol w:w="1417"/>
        <w:gridCol w:w="1276"/>
        <w:gridCol w:w="1134"/>
        <w:gridCol w:w="1276"/>
        <w:gridCol w:w="992"/>
        <w:gridCol w:w="963"/>
      </w:tblGrid>
      <w:tr w:rsidR="0045543C" w:rsidRPr="008D741D" w14:paraId="01A5B396" w14:textId="77777777" w:rsidTr="0016239E">
        <w:trPr>
          <w:trHeight w:val="240"/>
          <w:jc w:val="center"/>
        </w:trPr>
        <w:tc>
          <w:tcPr>
            <w:tcW w:w="9185" w:type="dxa"/>
            <w:gridSpan w:val="7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70F4FD48" w14:textId="6C265D1D" w:rsidR="0045543C" w:rsidRPr="008D741D" w:rsidRDefault="0045543C" w:rsidP="004A639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b/>
                <w:bCs/>
                <w:lang w:eastAsia="ru-RU"/>
              </w:rPr>
              <w:t>Структура страховых премий и выплат по региональн</w:t>
            </w:r>
            <w:r w:rsidR="005446D6">
              <w:rPr>
                <w:rFonts w:ascii="Arial Narrow" w:eastAsia="Times New Roman" w:hAnsi="Arial Narrow" w:cs="Calibri"/>
                <w:b/>
                <w:bCs/>
                <w:lang w:eastAsia="ru-RU"/>
              </w:rPr>
              <w:t>ым</w:t>
            </w:r>
            <w:r w:rsidRPr="008D741D">
              <w:rPr>
                <w:rFonts w:ascii="Arial Narrow" w:eastAsia="Times New Roman" w:hAnsi="Arial Narrow" w:cs="Calibri"/>
                <w:b/>
                <w:bCs/>
                <w:lang w:eastAsia="ru-RU"/>
              </w:rPr>
              <w:t xml:space="preserve"> подразделени</w:t>
            </w:r>
            <w:r w:rsidR="005446D6">
              <w:rPr>
                <w:rFonts w:ascii="Arial Narrow" w:eastAsia="Times New Roman" w:hAnsi="Arial Narrow" w:cs="Calibri"/>
                <w:b/>
                <w:bCs/>
                <w:lang w:eastAsia="ru-RU"/>
              </w:rPr>
              <w:t>ям</w:t>
            </w:r>
          </w:p>
        </w:tc>
      </w:tr>
      <w:tr w:rsidR="0045543C" w:rsidRPr="008D741D" w14:paraId="565A867C" w14:textId="77777777" w:rsidTr="0016239E">
        <w:trPr>
          <w:trHeight w:val="202"/>
          <w:jc w:val="center"/>
        </w:trPr>
        <w:tc>
          <w:tcPr>
            <w:tcW w:w="2127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A6A6A6" w:themeFill="background1" w:themeFillShade="A6"/>
            <w:vAlign w:val="center"/>
            <w:hideMark/>
          </w:tcPr>
          <w:p w14:paraId="4CE741DB" w14:textId="77777777" w:rsidR="0045543C" w:rsidRPr="00D32693" w:rsidRDefault="0045543C" w:rsidP="00A55CAA">
            <w:pPr>
              <w:spacing w:before="0"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Регионы</w:t>
            </w:r>
          </w:p>
        </w:tc>
        <w:tc>
          <w:tcPr>
            <w:tcW w:w="2693" w:type="dxa"/>
            <w:gridSpan w:val="2"/>
            <w:tcBorders>
              <w:top w:val="single" w:sz="4" w:space="0" w:color="BFBFBF" w:themeColor="background1" w:themeShade="BF"/>
            </w:tcBorders>
            <w:shd w:val="clear" w:color="auto" w:fill="A6A6A6" w:themeFill="background1" w:themeFillShade="A6"/>
            <w:vAlign w:val="center"/>
            <w:hideMark/>
          </w:tcPr>
          <w:p w14:paraId="5ED64985" w14:textId="77777777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Страховые премии</w:t>
            </w:r>
          </w:p>
          <w:p w14:paraId="5DCF6C40" w14:textId="77777777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 xml:space="preserve">(в </w:t>
            </w:r>
            <w:proofErr w:type="spellStart"/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млн.сумов</w:t>
            </w:r>
            <w:proofErr w:type="spellEnd"/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BFBFBF" w:themeColor="background1" w:themeShade="BF"/>
            </w:tcBorders>
            <w:shd w:val="clear" w:color="auto" w:fill="A6A6A6" w:themeFill="background1" w:themeFillShade="A6"/>
            <w:vAlign w:val="center"/>
            <w:hideMark/>
          </w:tcPr>
          <w:p w14:paraId="7978B388" w14:textId="77777777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Страховые выплаты</w:t>
            </w:r>
          </w:p>
          <w:p w14:paraId="268C51E8" w14:textId="77777777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 xml:space="preserve">(в </w:t>
            </w:r>
            <w:proofErr w:type="spellStart"/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млн.сумов</w:t>
            </w:r>
            <w:proofErr w:type="spellEnd"/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)</w:t>
            </w:r>
          </w:p>
        </w:tc>
        <w:tc>
          <w:tcPr>
            <w:tcW w:w="1955" w:type="dxa"/>
            <w:gridSpan w:val="2"/>
            <w:tcBorders>
              <w:top w:val="single" w:sz="4" w:space="0" w:color="BFBFBF" w:themeColor="background1" w:themeShade="BF"/>
            </w:tcBorders>
            <w:shd w:val="clear" w:color="auto" w:fill="A6A6A6" w:themeFill="background1" w:themeFillShade="A6"/>
            <w:vAlign w:val="center"/>
            <w:hideMark/>
          </w:tcPr>
          <w:p w14:paraId="702F0187" w14:textId="77777777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Коэффициент выплат, в%</w:t>
            </w:r>
          </w:p>
        </w:tc>
      </w:tr>
      <w:tr w:rsidR="0045543C" w:rsidRPr="008D741D" w14:paraId="447F47CE" w14:textId="77777777" w:rsidTr="0016239E">
        <w:trPr>
          <w:trHeight w:val="240"/>
          <w:jc w:val="center"/>
        </w:trPr>
        <w:tc>
          <w:tcPr>
            <w:tcW w:w="2127" w:type="dxa"/>
            <w:vMerge/>
            <w:shd w:val="clear" w:color="auto" w:fill="A6A6A6" w:themeFill="background1" w:themeFillShade="A6"/>
            <w:vAlign w:val="center"/>
            <w:hideMark/>
          </w:tcPr>
          <w:p w14:paraId="69E6395B" w14:textId="77777777" w:rsidR="0045543C" w:rsidRPr="00D32693" w:rsidRDefault="0045543C" w:rsidP="00A55CAA">
            <w:pPr>
              <w:spacing w:before="0" w:after="0" w:line="240" w:lineRule="auto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</w:p>
        </w:tc>
        <w:tc>
          <w:tcPr>
            <w:tcW w:w="1417" w:type="dxa"/>
            <w:shd w:val="clear" w:color="auto" w:fill="A6A6A6" w:themeFill="background1" w:themeFillShade="A6"/>
            <w:vAlign w:val="center"/>
            <w:hideMark/>
          </w:tcPr>
          <w:p w14:paraId="403350FE" w14:textId="2AC7E324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202</w:t>
            </w:r>
            <w:r w:rsidR="005446D6">
              <w:rPr>
                <w:rFonts w:ascii="Arial Narrow" w:eastAsia="Times New Roman" w:hAnsi="Arial Narrow" w:cs="Calibri"/>
                <w:b/>
                <w:bCs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  <w:hideMark/>
          </w:tcPr>
          <w:p w14:paraId="0BB7008F" w14:textId="2B6D56FA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202</w:t>
            </w:r>
            <w:r w:rsidR="005446D6">
              <w:rPr>
                <w:rFonts w:ascii="Arial Narrow" w:eastAsia="Times New Roman" w:hAnsi="Arial Narrow" w:cs="Calibri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069D3117" w14:textId="6E170CE9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202</w:t>
            </w:r>
            <w:r w:rsidR="005446D6">
              <w:rPr>
                <w:rFonts w:ascii="Arial Narrow" w:eastAsia="Times New Roman" w:hAnsi="Arial Narrow" w:cs="Calibri"/>
                <w:b/>
                <w:bCs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  <w:hideMark/>
          </w:tcPr>
          <w:p w14:paraId="5770E93D" w14:textId="7F31D0FE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202</w:t>
            </w:r>
            <w:r w:rsidR="005446D6">
              <w:rPr>
                <w:rFonts w:ascii="Arial Narrow" w:eastAsia="Times New Roman" w:hAnsi="Arial Narrow" w:cs="Calibri"/>
                <w:b/>
                <w:bCs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6A6A6" w:themeFill="background1" w:themeFillShade="A6"/>
            <w:vAlign w:val="center"/>
            <w:hideMark/>
          </w:tcPr>
          <w:p w14:paraId="21B0B79B" w14:textId="62BE7C69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202</w:t>
            </w:r>
            <w:r w:rsidR="005446D6">
              <w:rPr>
                <w:rFonts w:ascii="Arial Narrow" w:eastAsia="Times New Roman" w:hAnsi="Arial Narrow" w:cs="Calibri"/>
                <w:b/>
                <w:bCs/>
                <w:lang w:eastAsia="ru-RU"/>
              </w:rPr>
              <w:t>4</w:t>
            </w:r>
          </w:p>
        </w:tc>
        <w:tc>
          <w:tcPr>
            <w:tcW w:w="963" w:type="dxa"/>
            <w:shd w:val="clear" w:color="auto" w:fill="A6A6A6" w:themeFill="background1" w:themeFillShade="A6"/>
            <w:vAlign w:val="center"/>
            <w:hideMark/>
          </w:tcPr>
          <w:p w14:paraId="1380851C" w14:textId="64827C07" w:rsidR="0045543C" w:rsidRPr="00D32693" w:rsidRDefault="0045543C" w:rsidP="00A55CAA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202</w:t>
            </w:r>
            <w:r w:rsidR="005446D6">
              <w:rPr>
                <w:rFonts w:ascii="Arial Narrow" w:eastAsia="Times New Roman" w:hAnsi="Arial Narrow" w:cs="Calibri"/>
                <w:b/>
                <w:bCs/>
                <w:lang w:eastAsia="ru-RU"/>
              </w:rPr>
              <w:t>5</w:t>
            </w:r>
          </w:p>
        </w:tc>
      </w:tr>
      <w:tr w:rsidR="0016239E" w:rsidRPr="008D741D" w14:paraId="3CF7C29A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61F2925C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Р. Каракалпакстан</w:t>
            </w:r>
          </w:p>
        </w:tc>
        <w:tc>
          <w:tcPr>
            <w:tcW w:w="1417" w:type="dxa"/>
            <w:noWrap/>
            <w:hideMark/>
          </w:tcPr>
          <w:p w14:paraId="31E5BC2C" w14:textId="34B619B8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32,4</w:t>
            </w:r>
          </w:p>
        </w:tc>
        <w:tc>
          <w:tcPr>
            <w:tcW w:w="1276" w:type="dxa"/>
            <w:noWrap/>
            <w:hideMark/>
          </w:tcPr>
          <w:p w14:paraId="5570BB46" w14:textId="6FB231C2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0CD5DB8" w14:textId="0525EAEF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93,2</w:t>
            </w:r>
          </w:p>
        </w:tc>
        <w:tc>
          <w:tcPr>
            <w:tcW w:w="1276" w:type="dxa"/>
            <w:noWrap/>
            <w:hideMark/>
          </w:tcPr>
          <w:p w14:paraId="41914E42" w14:textId="4E69A30C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68,4</w:t>
            </w:r>
          </w:p>
        </w:tc>
        <w:tc>
          <w:tcPr>
            <w:tcW w:w="992" w:type="dxa"/>
            <w:noWrap/>
            <w:hideMark/>
          </w:tcPr>
          <w:p w14:paraId="7E7421D3" w14:textId="6ADC1E3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287,55%</w:t>
            </w:r>
          </w:p>
        </w:tc>
        <w:tc>
          <w:tcPr>
            <w:tcW w:w="963" w:type="dxa"/>
            <w:noWrap/>
            <w:hideMark/>
          </w:tcPr>
          <w:p w14:paraId="4842926A" w14:textId="24EAE4AD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4F05B881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07F15C79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Андижанский</w:t>
            </w:r>
          </w:p>
        </w:tc>
        <w:tc>
          <w:tcPr>
            <w:tcW w:w="1417" w:type="dxa"/>
            <w:noWrap/>
            <w:hideMark/>
          </w:tcPr>
          <w:p w14:paraId="51754F38" w14:textId="4A40FD72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100,1</w:t>
            </w:r>
          </w:p>
        </w:tc>
        <w:tc>
          <w:tcPr>
            <w:tcW w:w="1276" w:type="dxa"/>
            <w:noWrap/>
            <w:hideMark/>
          </w:tcPr>
          <w:p w14:paraId="1C6CF934" w14:textId="70F82A84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BA0FBE9" w14:textId="11A667C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202,0</w:t>
            </w:r>
          </w:p>
        </w:tc>
        <w:tc>
          <w:tcPr>
            <w:tcW w:w="1276" w:type="dxa"/>
            <w:noWrap/>
            <w:hideMark/>
          </w:tcPr>
          <w:p w14:paraId="09ECE015" w14:textId="7FE33C63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992" w:type="dxa"/>
            <w:noWrap/>
            <w:hideMark/>
          </w:tcPr>
          <w:p w14:paraId="5F5D2F36" w14:textId="36829AC5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201,84%</w:t>
            </w:r>
          </w:p>
        </w:tc>
        <w:tc>
          <w:tcPr>
            <w:tcW w:w="963" w:type="dxa"/>
            <w:noWrap/>
            <w:hideMark/>
          </w:tcPr>
          <w:p w14:paraId="14E9238E" w14:textId="3ACFB5B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67352D31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2984165D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Бухарский</w:t>
            </w:r>
          </w:p>
        </w:tc>
        <w:tc>
          <w:tcPr>
            <w:tcW w:w="1417" w:type="dxa"/>
            <w:noWrap/>
            <w:hideMark/>
          </w:tcPr>
          <w:p w14:paraId="4B5ABE08" w14:textId="05D566F1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231,1</w:t>
            </w:r>
          </w:p>
        </w:tc>
        <w:tc>
          <w:tcPr>
            <w:tcW w:w="1276" w:type="dxa"/>
            <w:noWrap/>
            <w:hideMark/>
          </w:tcPr>
          <w:p w14:paraId="73392759" w14:textId="765A3953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34" w:type="dxa"/>
            <w:noWrap/>
            <w:hideMark/>
          </w:tcPr>
          <w:p w14:paraId="72A7777E" w14:textId="46A52B41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89,2</w:t>
            </w:r>
          </w:p>
        </w:tc>
        <w:tc>
          <w:tcPr>
            <w:tcW w:w="1276" w:type="dxa"/>
            <w:noWrap/>
            <w:hideMark/>
          </w:tcPr>
          <w:p w14:paraId="1DA007D9" w14:textId="4C75376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69,4</w:t>
            </w:r>
          </w:p>
        </w:tc>
        <w:tc>
          <w:tcPr>
            <w:tcW w:w="992" w:type="dxa"/>
            <w:noWrap/>
            <w:hideMark/>
          </w:tcPr>
          <w:p w14:paraId="1F59D90A" w14:textId="6C48BF8C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38,62%</w:t>
            </w:r>
          </w:p>
        </w:tc>
        <w:tc>
          <w:tcPr>
            <w:tcW w:w="963" w:type="dxa"/>
            <w:noWrap/>
            <w:hideMark/>
          </w:tcPr>
          <w:p w14:paraId="54E819DE" w14:textId="3BCD68F1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22813,09%</w:t>
            </w:r>
          </w:p>
        </w:tc>
      </w:tr>
      <w:tr w:rsidR="0016239E" w:rsidRPr="008D741D" w14:paraId="0D517A01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7E139EF1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Джизакский</w:t>
            </w:r>
          </w:p>
        </w:tc>
        <w:tc>
          <w:tcPr>
            <w:tcW w:w="1417" w:type="dxa"/>
            <w:noWrap/>
            <w:hideMark/>
          </w:tcPr>
          <w:p w14:paraId="51C58434" w14:textId="6A81D53A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70,7</w:t>
            </w:r>
          </w:p>
        </w:tc>
        <w:tc>
          <w:tcPr>
            <w:tcW w:w="1276" w:type="dxa"/>
            <w:noWrap/>
            <w:hideMark/>
          </w:tcPr>
          <w:p w14:paraId="216D9416" w14:textId="0EE5DF50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3D6D7A1" w14:textId="672D3D3C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554,0</w:t>
            </w:r>
          </w:p>
        </w:tc>
        <w:tc>
          <w:tcPr>
            <w:tcW w:w="1276" w:type="dxa"/>
            <w:noWrap/>
            <w:hideMark/>
          </w:tcPr>
          <w:p w14:paraId="641AE17A" w14:textId="1BC5BC4D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159,0</w:t>
            </w:r>
          </w:p>
        </w:tc>
        <w:tc>
          <w:tcPr>
            <w:tcW w:w="992" w:type="dxa"/>
            <w:noWrap/>
            <w:hideMark/>
          </w:tcPr>
          <w:p w14:paraId="7648E2AE" w14:textId="33C550F4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783,53%</w:t>
            </w:r>
          </w:p>
        </w:tc>
        <w:tc>
          <w:tcPr>
            <w:tcW w:w="963" w:type="dxa"/>
            <w:noWrap/>
            <w:hideMark/>
          </w:tcPr>
          <w:p w14:paraId="652D137C" w14:textId="03FCE4A8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33BEA97A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09C238CE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Кашкадарьинский</w:t>
            </w:r>
          </w:p>
        </w:tc>
        <w:tc>
          <w:tcPr>
            <w:tcW w:w="1417" w:type="dxa"/>
            <w:noWrap/>
            <w:hideMark/>
          </w:tcPr>
          <w:p w14:paraId="7B09F267" w14:textId="1EDADAD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337,7</w:t>
            </w:r>
          </w:p>
        </w:tc>
        <w:tc>
          <w:tcPr>
            <w:tcW w:w="1276" w:type="dxa"/>
            <w:noWrap/>
            <w:hideMark/>
          </w:tcPr>
          <w:p w14:paraId="47A542C4" w14:textId="1CB27A0A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noWrap/>
            <w:hideMark/>
          </w:tcPr>
          <w:p w14:paraId="29FF4208" w14:textId="5DEB0A3D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536,5</w:t>
            </w:r>
          </w:p>
        </w:tc>
        <w:tc>
          <w:tcPr>
            <w:tcW w:w="1276" w:type="dxa"/>
            <w:noWrap/>
            <w:hideMark/>
          </w:tcPr>
          <w:p w14:paraId="4094E4CE" w14:textId="70B365C5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992" w:type="dxa"/>
            <w:noWrap/>
            <w:hideMark/>
          </w:tcPr>
          <w:p w14:paraId="2B1A79A5" w14:textId="31AE26D8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158,85%</w:t>
            </w:r>
          </w:p>
        </w:tc>
        <w:tc>
          <w:tcPr>
            <w:tcW w:w="963" w:type="dxa"/>
            <w:noWrap/>
            <w:hideMark/>
          </w:tcPr>
          <w:p w14:paraId="31B97B5F" w14:textId="1D6F2415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42013,89%</w:t>
            </w:r>
          </w:p>
        </w:tc>
      </w:tr>
      <w:tr w:rsidR="0016239E" w:rsidRPr="008D741D" w14:paraId="0E213571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34788F7A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Навоийский</w:t>
            </w:r>
          </w:p>
        </w:tc>
        <w:tc>
          <w:tcPr>
            <w:tcW w:w="1417" w:type="dxa"/>
            <w:noWrap/>
            <w:hideMark/>
          </w:tcPr>
          <w:p w14:paraId="10251337" w14:textId="13612E55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563,2</w:t>
            </w:r>
          </w:p>
        </w:tc>
        <w:tc>
          <w:tcPr>
            <w:tcW w:w="1276" w:type="dxa"/>
            <w:noWrap/>
            <w:hideMark/>
          </w:tcPr>
          <w:p w14:paraId="795EDAED" w14:textId="045A8A4B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701ADE8" w14:textId="37A449B3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334,4</w:t>
            </w:r>
          </w:p>
        </w:tc>
        <w:tc>
          <w:tcPr>
            <w:tcW w:w="1276" w:type="dxa"/>
            <w:noWrap/>
            <w:hideMark/>
          </w:tcPr>
          <w:p w14:paraId="26798835" w14:textId="4EA2B091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49,5</w:t>
            </w:r>
          </w:p>
        </w:tc>
        <w:tc>
          <w:tcPr>
            <w:tcW w:w="992" w:type="dxa"/>
            <w:noWrap/>
            <w:hideMark/>
          </w:tcPr>
          <w:p w14:paraId="1F6B1473" w14:textId="05F65185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59,37%</w:t>
            </w:r>
          </w:p>
        </w:tc>
        <w:tc>
          <w:tcPr>
            <w:tcW w:w="963" w:type="dxa"/>
            <w:noWrap/>
            <w:hideMark/>
          </w:tcPr>
          <w:p w14:paraId="69FC4648" w14:textId="060ED30B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56F0A310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2B0BD824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Наманганский</w:t>
            </w:r>
          </w:p>
        </w:tc>
        <w:tc>
          <w:tcPr>
            <w:tcW w:w="1417" w:type="dxa"/>
            <w:noWrap/>
            <w:hideMark/>
          </w:tcPr>
          <w:p w14:paraId="006F9760" w14:textId="44B31256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1276" w:type="dxa"/>
            <w:noWrap/>
            <w:hideMark/>
          </w:tcPr>
          <w:p w14:paraId="540EFD7D" w14:textId="5A350CF6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34" w:type="dxa"/>
            <w:noWrap/>
            <w:hideMark/>
          </w:tcPr>
          <w:p w14:paraId="5E1F866B" w14:textId="5054B87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6" w:type="dxa"/>
            <w:noWrap/>
            <w:hideMark/>
          </w:tcPr>
          <w:p w14:paraId="7A748C49" w14:textId="6C574F02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436CF6B" w14:textId="43782310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0,68%</w:t>
            </w:r>
          </w:p>
        </w:tc>
        <w:tc>
          <w:tcPr>
            <w:tcW w:w="963" w:type="dxa"/>
            <w:noWrap/>
            <w:hideMark/>
          </w:tcPr>
          <w:p w14:paraId="25C0224D" w14:textId="7DA6DA25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0,00%</w:t>
            </w:r>
          </w:p>
        </w:tc>
      </w:tr>
      <w:tr w:rsidR="0016239E" w:rsidRPr="008D741D" w14:paraId="6F5D456A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68AC7467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Самаркандский</w:t>
            </w:r>
          </w:p>
        </w:tc>
        <w:tc>
          <w:tcPr>
            <w:tcW w:w="1417" w:type="dxa"/>
            <w:noWrap/>
            <w:hideMark/>
          </w:tcPr>
          <w:p w14:paraId="3AFA7A38" w14:textId="5ACEF19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835,7</w:t>
            </w:r>
          </w:p>
        </w:tc>
        <w:tc>
          <w:tcPr>
            <w:tcW w:w="1276" w:type="dxa"/>
            <w:noWrap/>
            <w:hideMark/>
          </w:tcPr>
          <w:p w14:paraId="362F9847" w14:textId="1F5E000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AF19EC7" w14:textId="01D000A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1 208,2</w:t>
            </w:r>
          </w:p>
        </w:tc>
        <w:tc>
          <w:tcPr>
            <w:tcW w:w="1276" w:type="dxa"/>
            <w:noWrap/>
            <w:hideMark/>
          </w:tcPr>
          <w:p w14:paraId="026520F9" w14:textId="36139E10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276,1</w:t>
            </w:r>
          </w:p>
        </w:tc>
        <w:tc>
          <w:tcPr>
            <w:tcW w:w="992" w:type="dxa"/>
            <w:noWrap/>
            <w:hideMark/>
          </w:tcPr>
          <w:p w14:paraId="7CAE9A6A" w14:textId="03C41374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144,58%</w:t>
            </w:r>
          </w:p>
        </w:tc>
        <w:tc>
          <w:tcPr>
            <w:tcW w:w="963" w:type="dxa"/>
            <w:noWrap/>
            <w:hideMark/>
          </w:tcPr>
          <w:p w14:paraId="5166C9EC" w14:textId="32F59C9C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3CD5B332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683CD5D0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Сурхандарьинский</w:t>
            </w:r>
          </w:p>
        </w:tc>
        <w:tc>
          <w:tcPr>
            <w:tcW w:w="1417" w:type="dxa"/>
            <w:noWrap/>
            <w:hideMark/>
          </w:tcPr>
          <w:p w14:paraId="00E37265" w14:textId="020ED7C6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369,1</w:t>
            </w:r>
          </w:p>
        </w:tc>
        <w:tc>
          <w:tcPr>
            <w:tcW w:w="1276" w:type="dxa"/>
            <w:noWrap/>
            <w:hideMark/>
          </w:tcPr>
          <w:p w14:paraId="30A83A66" w14:textId="3C6A7712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0D52D41" w14:textId="120F997F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954,6</w:t>
            </w:r>
          </w:p>
        </w:tc>
        <w:tc>
          <w:tcPr>
            <w:tcW w:w="1276" w:type="dxa"/>
            <w:noWrap/>
            <w:hideMark/>
          </w:tcPr>
          <w:p w14:paraId="4D35DF8E" w14:textId="0883FBF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6CE30F1" w14:textId="55CC88B8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258,66%</w:t>
            </w:r>
          </w:p>
        </w:tc>
        <w:tc>
          <w:tcPr>
            <w:tcW w:w="963" w:type="dxa"/>
            <w:noWrap/>
            <w:hideMark/>
          </w:tcPr>
          <w:p w14:paraId="4F3845AC" w14:textId="2550F5E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929B2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22C74862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6D486B97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Сырдарьинский</w:t>
            </w:r>
          </w:p>
        </w:tc>
        <w:tc>
          <w:tcPr>
            <w:tcW w:w="1417" w:type="dxa"/>
            <w:noWrap/>
            <w:hideMark/>
          </w:tcPr>
          <w:p w14:paraId="0E546550" w14:textId="4134DCD3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6BF5F70" w14:textId="70464FFA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6BD406E" w14:textId="7B06F4C0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1 634,4</w:t>
            </w:r>
          </w:p>
        </w:tc>
        <w:tc>
          <w:tcPr>
            <w:tcW w:w="1276" w:type="dxa"/>
            <w:noWrap/>
            <w:hideMark/>
          </w:tcPr>
          <w:p w14:paraId="255D6F4A" w14:textId="727AAFD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992" w:type="dxa"/>
            <w:noWrap/>
            <w:hideMark/>
          </w:tcPr>
          <w:p w14:paraId="0C832D9F" w14:textId="76501D5D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3C5BAF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noWrap/>
            <w:hideMark/>
          </w:tcPr>
          <w:p w14:paraId="1F79E808" w14:textId="0AEFD61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929B2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6707BC62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5230AA66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Ташкентский</w:t>
            </w:r>
          </w:p>
        </w:tc>
        <w:tc>
          <w:tcPr>
            <w:tcW w:w="1417" w:type="dxa"/>
            <w:noWrap/>
            <w:hideMark/>
          </w:tcPr>
          <w:p w14:paraId="3005D9E1" w14:textId="5BC6641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B8469DF" w14:textId="2604C17F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1DE87BF" w14:textId="0C237178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1276" w:type="dxa"/>
            <w:noWrap/>
            <w:hideMark/>
          </w:tcPr>
          <w:p w14:paraId="610A8E6A" w14:textId="071351D3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2 634,0</w:t>
            </w:r>
          </w:p>
        </w:tc>
        <w:tc>
          <w:tcPr>
            <w:tcW w:w="992" w:type="dxa"/>
            <w:noWrap/>
            <w:hideMark/>
          </w:tcPr>
          <w:p w14:paraId="6D066527" w14:textId="2215A474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3C5BAF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noWrap/>
            <w:hideMark/>
          </w:tcPr>
          <w:p w14:paraId="2963718B" w14:textId="25DB1F4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929B2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6BA561ED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2ED2E21B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Ферганский</w:t>
            </w:r>
          </w:p>
        </w:tc>
        <w:tc>
          <w:tcPr>
            <w:tcW w:w="1417" w:type="dxa"/>
            <w:noWrap/>
            <w:hideMark/>
          </w:tcPr>
          <w:p w14:paraId="6B38EBDD" w14:textId="4CD6979A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1276" w:type="dxa"/>
            <w:noWrap/>
            <w:hideMark/>
          </w:tcPr>
          <w:p w14:paraId="01BD771F" w14:textId="37B6B4AF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C8FA139" w14:textId="3080E5D0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521,0</w:t>
            </w:r>
          </w:p>
        </w:tc>
        <w:tc>
          <w:tcPr>
            <w:tcW w:w="1276" w:type="dxa"/>
            <w:noWrap/>
            <w:hideMark/>
          </w:tcPr>
          <w:p w14:paraId="0D28F40F" w14:textId="1AE66D0F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992" w:type="dxa"/>
            <w:noWrap/>
            <w:hideMark/>
          </w:tcPr>
          <w:p w14:paraId="7727A096" w14:textId="0B95DA75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2462,14%</w:t>
            </w:r>
          </w:p>
        </w:tc>
        <w:tc>
          <w:tcPr>
            <w:tcW w:w="963" w:type="dxa"/>
            <w:noWrap/>
            <w:hideMark/>
          </w:tcPr>
          <w:p w14:paraId="4648A316" w14:textId="3393D51F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929B2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467B5718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42AAA042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Хорезмский</w:t>
            </w:r>
          </w:p>
        </w:tc>
        <w:tc>
          <w:tcPr>
            <w:tcW w:w="1417" w:type="dxa"/>
            <w:noWrap/>
            <w:hideMark/>
          </w:tcPr>
          <w:p w14:paraId="26D2D1D4" w14:textId="3B52EDB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448,0</w:t>
            </w:r>
          </w:p>
        </w:tc>
        <w:tc>
          <w:tcPr>
            <w:tcW w:w="1276" w:type="dxa"/>
            <w:noWrap/>
            <w:hideMark/>
          </w:tcPr>
          <w:p w14:paraId="00C8814B" w14:textId="1098BC78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714D478" w14:textId="116838E8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1 172,3</w:t>
            </w:r>
          </w:p>
        </w:tc>
        <w:tc>
          <w:tcPr>
            <w:tcW w:w="1276" w:type="dxa"/>
            <w:noWrap/>
            <w:hideMark/>
          </w:tcPr>
          <w:p w14:paraId="6527B83D" w14:textId="699A6A0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46,7</w:t>
            </w:r>
          </w:p>
        </w:tc>
        <w:tc>
          <w:tcPr>
            <w:tcW w:w="992" w:type="dxa"/>
            <w:noWrap/>
            <w:hideMark/>
          </w:tcPr>
          <w:p w14:paraId="3FD3EDCA" w14:textId="7D9293A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261,67%</w:t>
            </w:r>
          </w:p>
        </w:tc>
        <w:tc>
          <w:tcPr>
            <w:tcW w:w="963" w:type="dxa"/>
            <w:noWrap/>
            <w:hideMark/>
          </w:tcPr>
          <w:p w14:paraId="405636A6" w14:textId="15689057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929B2"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</w:p>
        </w:tc>
      </w:tr>
      <w:tr w:rsidR="0016239E" w:rsidRPr="008D741D" w14:paraId="1EC4DA87" w14:textId="77777777" w:rsidTr="0016239E">
        <w:trPr>
          <w:trHeight w:val="170"/>
          <w:jc w:val="center"/>
        </w:trPr>
        <w:tc>
          <w:tcPr>
            <w:tcW w:w="2127" w:type="dxa"/>
            <w:noWrap/>
            <w:vAlign w:val="center"/>
            <w:hideMark/>
          </w:tcPr>
          <w:p w14:paraId="04C916EE" w14:textId="77777777" w:rsidR="0016239E" w:rsidRPr="008D741D" w:rsidRDefault="0016239E" w:rsidP="0016239E">
            <w:pPr>
              <w:spacing w:before="20" w:after="20" w:line="240" w:lineRule="auto"/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</w:pPr>
            <w:r w:rsidRPr="008D741D">
              <w:rPr>
                <w:rFonts w:ascii="Arial Narrow" w:eastAsia="Times New Roman" w:hAnsi="Arial Narrow" w:cs="Calibri"/>
                <w:color w:val="000000" w:themeColor="text1"/>
                <w:lang w:eastAsia="ru-RU"/>
              </w:rPr>
              <w:t>г. Ташкент</w:t>
            </w:r>
          </w:p>
        </w:tc>
        <w:tc>
          <w:tcPr>
            <w:tcW w:w="1417" w:type="dxa"/>
            <w:noWrap/>
            <w:hideMark/>
          </w:tcPr>
          <w:p w14:paraId="31814875" w14:textId="03A81CCA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57 704,7</w:t>
            </w:r>
          </w:p>
        </w:tc>
        <w:tc>
          <w:tcPr>
            <w:tcW w:w="1276" w:type="dxa"/>
            <w:noWrap/>
            <w:hideMark/>
          </w:tcPr>
          <w:p w14:paraId="47C5797C" w14:textId="3A779B44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276 876,9</w:t>
            </w:r>
          </w:p>
        </w:tc>
        <w:tc>
          <w:tcPr>
            <w:tcW w:w="1134" w:type="dxa"/>
            <w:noWrap/>
            <w:hideMark/>
          </w:tcPr>
          <w:p w14:paraId="7DD260BC" w14:textId="38A4778C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7 092,3</w:t>
            </w:r>
          </w:p>
        </w:tc>
        <w:tc>
          <w:tcPr>
            <w:tcW w:w="1276" w:type="dxa"/>
            <w:noWrap/>
            <w:hideMark/>
          </w:tcPr>
          <w:p w14:paraId="0AD61292" w14:textId="29C958FE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37 774,8</w:t>
            </w:r>
          </w:p>
        </w:tc>
        <w:tc>
          <w:tcPr>
            <w:tcW w:w="992" w:type="dxa"/>
            <w:noWrap/>
            <w:hideMark/>
          </w:tcPr>
          <w:p w14:paraId="519331B2" w14:textId="2B1ABEE1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12,29%</w:t>
            </w:r>
          </w:p>
        </w:tc>
        <w:tc>
          <w:tcPr>
            <w:tcW w:w="963" w:type="dxa"/>
            <w:noWrap/>
            <w:hideMark/>
          </w:tcPr>
          <w:p w14:paraId="16E65E85" w14:textId="3ACDB1FA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color w:val="000000"/>
                <w:sz w:val="18"/>
                <w:szCs w:val="18"/>
              </w:rPr>
              <w:t>13,64%</w:t>
            </w:r>
          </w:p>
        </w:tc>
      </w:tr>
      <w:tr w:rsidR="0016239E" w:rsidRPr="008D741D" w14:paraId="226CAB60" w14:textId="77777777" w:rsidTr="0016239E">
        <w:trPr>
          <w:trHeight w:val="240"/>
          <w:jc w:val="center"/>
        </w:trPr>
        <w:tc>
          <w:tcPr>
            <w:tcW w:w="2127" w:type="dxa"/>
            <w:shd w:val="clear" w:color="auto" w:fill="A6A6A6" w:themeFill="background1" w:themeFillShade="A6"/>
            <w:noWrap/>
            <w:vAlign w:val="center"/>
            <w:hideMark/>
          </w:tcPr>
          <w:p w14:paraId="01002817" w14:textId="77777777" w:rsidR="0016239E" w:rsidRPr="00D32693" w:rsidRDefault="0016239E" w:rsidP="0016239E">
            <w:pPr>
              <w:spacing w:before="20" w:after="20" w:line="240" w:lineRule="auto"/>
              <w:ind w:right="-675"/>
              <w:rPr>
                <w:rFonts w:ascii="Arial Narrow" w:eastAsia="Times New Roman" w:hAnsi="Arial Narrow" w:cs="Calibri"/>
                <w:b/>
                <w:bCs/>
                <w:lang w:eastAsia="ru-RU"/>
              </w:rPr>
            </w:pPr>
            <w:r w:rsidRPr="00D32693">
              <w:rPr>
                <w:rFonts w:ascii="Arial Narrow" w:eastAsia="Times New Roman" w:hAnsi="Arial Narrow" w:cs="Calibri"/>
                <w:b/>
                <w:bCs/>
                <w:lang w:eastAsia="ru-RU"/>
              </w:rPr>
              <w:t>Всего</w:t>
            </w:r>
          </w:p>
        </w:tc>
        <w:tc>
          <w:tcPr>
            <w:tcW w:w="1417" w:type="dxa"/>
            <w:shd w:val="clear" w:color="auto" w:fill="A6A6A6" w:themeFill="background1" w:themeFillShade="A6"/>
            <w:noWrap/>
            <w:hideMark/>
          </w:tcPr>
          <w:p w14:paraId="7E0EB2EC" w14:textId="28B64012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60 758,4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hideMark/>
          </w:tcPr>
          <w:p w14:paraId="14F30D43" w14:textId="004C54A9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276 880,1</w:t>
            </w:r>
          </w:p>
        </w:tc>
        <w:tc>
          <w:tcPr>
            <w:tcW w:w="1134" w:type="dxa"/>
            <w:shd w:val="clear" w:color="auto" w:fill="A6A6A6" w:themeFill="background1" w:themeFillShade="A6"/>
            <w:noWrap/>
            <w:hideMark/>
          </w:tcPr>
          <w:p w14:paraId="4B507637" w14:textId="5D13F2DC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14 436,1</w:t>
            </w:r>
          </w:p>
        </w:tc>
        <w:tc>
          <w:tcPr>
            <w:tcW w:w="1276" w:type="dxa"/>
            <w:shd w:val="clear" w:color="auto" w:fill="A6A6A6" w:themeFill="background1" w:themeFillShade="A6"/>
            <w:noWrap/>
            <w:hideMark/>
          </w:tcPr>
          <w:p w14:paraId="68D402A1" w14:textId="24D9D57C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41 202,4</w:t>
            </w:r>
          </w:p>
        </w:tc>
        <w:tc>
          <w:tcPr>
            <w:tcW w:w="992" w:type="dxa"/>
            <w:shd w:val="clear" w:color="auto" w:fill="A6A6A6" w:themeFill="background1" w:themeFillShade="A6"/>
            <w:noWrap/>
            <w:hideMark/>
          </w:tcPr>
          <w:p w14:paraId="2875D4D9" w14:textId="3B8BFFD9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23,76%</w:t>
            </w:r>
          </w:p>
        </w:tc>
        <w:tc>
          <w:tcPr>
            <w:tcW w:w="963" w:type="dxa"/>
            <w:shd w:val="clear" w:color="auto" w:fill="A6A6A6" w:themeFill="background1" w:themeFillShade="A6"/>
            <w:noWrap/>
            <w:hideMark/>
          </w:tcPr>
          <w:p w14:paraId="4B73540F" w14:textId="101DBF31" w:rsidR="0016239E" w:rsidRPr="0016239E" w:rsidRDefault="0016239E" w:rsidP="0016239E">
            <w:pPr>
              <w:spacing w:before="60" w:after="6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16239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14,88%</w:t>
            </w:r>
          </w:p>
        </w:tc>
      </w:tr>
    </w:tbl>
    <w:p w14:paraId="59CA771B" w14:textId="6C3C7CEA" w:rsidR="004A639A" w:rsidRPr="00282765" w:rsidRDefault="0016239E" w:rsidP="004A639A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16239E">
        <w:rPr>
          <w:rFonts w:ascii="Arial Narrow" w:hAnsi="Arial Narrow"/>
          <w:sz w:val="24"/>
          <w:szCs w:val="24"/>
        </w:rPr>
        <w:t>Компания посредством своей филиальной сети оказывает свои страховые услуги во многих регионах страны. Однако в последние годы Компания изменила свою стратегию и стала практически перестраховочной компанией. При этом в 2025 году концентрация усилилась еще больше. Так, по итогам 2025 года основная доля собранных премий приходится на г. Ташкент, которая составила около 100,0% (в 2024 г.: 94,97%). При этом основная доля выплат по итогам 2025 года также приходится на г. Ташкент, что составляет 91,68% всех страховых выплат Компании.</w:t>
      </w:r>
    </w:p>
    <w:p w14:paraId="4748315B" w14:textId="77777777" w:rsidR="004A639A" w:rsidRPr="00043A81" w:rsidRDefault="004A639A" w:rsidP="004A639A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043A81">
        <w:rPr>
          <w:rFonts w:ascii="Arial Narrow" w:hAnsi="Arial Narrow"/>
          <w:sz w:val="24"/>
          <w:szCs w:val="24"/>
        </w:rPr>
        <w:t xml:space="preserve">Компания с момента создания достигла </w:t>
      </w:r>
      <w:r>
        <w:rPr>
          <w:rFonts w:ascii="Arial Narrow" w:hAnsi="Arial Narrow"/>
          <w:sz w:val="24"/>
          <w:szCs w:val="24"/>
        </w:rPr>
        <w:t>высоких</w:t>
      </w:r>
      <w:r w:rsidRPr="00043A81">
        <w:rPr>
          <w:rFonts w:ascii="Arial Narrow" w:hAnsi="Arial Narrow"/>
          <w:sz w:val="24"/>
          <w:szCs w:val="24"/>
        </w:rPr>
        <w:t xml:space="preserve"> результатов в бизнесе и тем самым завоевала узнаваемость своего брэнда и хорошую репутацию на рынке</w:t>
      </w:r>
      <w:r>
        <w:rPr>
          <w:rFonts w:ascii="Arial Narrow" w:hAnsi="Arial Narrow"/>
          <w:sz w:val="24"/>
          <w:szCs w:val="24"/>
        </w:rPr>
        <w:t xml:space="preserve"> страхования</w:t>
      </w:r>
      <w:r w:rsidRPr="00043A81">
        <w:rPr>
          <w:rFonts w:ascii="Arial Narrow" w:hAnsi="Arial Narrow"/>
          <w:sz w:val="24"/>
          <w:szCs w:val="24"/>
        </w:rPr>
        <w:t xml:space="preserve">. </w:t>
      </w:r>
    </w:p>
    <w:p w14:paraId="19DB2E94" w14:textId="3D643816" w:rsidR="00714CBB" w:rsidRDefault="007D604E" w:rsidP="004A639A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043A81">
        <w:rPr>
          <w:rFonts w:ascii="Arial Narrow" w:hAnsi="Arial Narrow"/>
          <w:sz w:val="24"/>
          <w:szCs w:val="24"/>
        </w:rPr>
        <w:t xml:space="preserve">При этом, с учетом анализа деятельности компании в региональном разрезе, рекомендуется </w:t>
      </w:r>
      <w:r w:rsidR="00043A81">
        <w:rPr>
          <w:rFonts w:ascii="Arial Narrow" w:hAnsi="Arial Narrow"/>
          <w:sz w:val="24"/>
          <w:szCs w:val="24"/>
        </w:rPr>
        <w:t xml:space="preserve">обратить внимание на </w:t>
      </w:r>
      <w:r w:rsidR="00714CBB" w:rsidRPr="00043A81">
        <w:rPr>
          <w:rFonts w:ascii="Arial Narrow" w:hAnsi="Arial Narrow"/>
          <w:sz w:val="24"/>
          <w:szCs w:val="24"/>
        </w:rPr>
        <w:t xml:space="preserve">активность </w:t>
      </w:r>
      <w:r w:rsidR="004E55F3">
        <w:rPr>
          <w:rFonts w:ascii="Arial Narrow" w:hAnsi="Arial Narrow"/>
          <w:sz w:val="24"/>
          <w:szCs w:val="24"/>
        </w:rPr>
        <w:t xml:space="preserve">работы </w:t>
      </w:r>
      <w:r w:rsidR="00714CBB" w:rsidRPr="00043A81">
        <w:rPr>
          <w:rFonts w:ascii="Arial Narrow" w:hAnsi="Arial Narrow"/>
          <w:sz w:val="24"/>
          <w:szCs w:val="24"/>
        </w:rPr>
        <w:t>в региона</w:t>
      </w:r>
      <w:r w:rsidRPr="00043A81">
        <w:rPr>
          <w:rFonts w:ascii="Arial Narrow" w:hAnsi="Arial Narrow"/>
          <w:sz w:val="24"/>
          <w:szCs w:val="24"/>
        </w:rPr>
        <w:t xml:space="preserve">льных подразделениях, </w:t>
      </w:r>
      <w:r w:rsidR="004E55F3">
        <w:rPr>
          <w:rFonts w:ascii="Arial Narrow" w:hAnsi="Arial Narrow"/>
          <w:sz w:val="24"/>
          <w:szCs w:val="24"/>
        </w:rPr>
        <w:t>усилить</w:t>
      </w:r>
      <w:r w:rsidR="00714CBB" w:rsidRPr="00043A81">
        <w:rPr>
          <w:rFonts w:ascii="Arial Narrow" w:hAnsi="Arial Narrow"/>
          <w:sz w:val="24"/>
          <w:szCs w:val="24"/>
        </w:rPr>
        <w:t xml:space="preserve"> </w:t>
      </w:r>
      <w:r w:rsidR="004E55F3">
        <w:rPr>
          <w:rFonts w:ascii="Arial Narrow" w:hAnsi="Arial Narrow"/>
          <w:sz w:val="24"/>
          <w:szCs w:val="24"/>
        </w:rPr>
        <w:t>работу агентов</w:t>
      </w:r>
      <w:r w:rsidR="00714CBB" w:rsidRPr="00043A81">
        <w:rPr>
          <w:rFonts w:ascii="Arial Narrow" w:hAnsi="Arial Narrow"/>
          <w:sz w:val="24"/>
          <w:szCs w:val="24"/>
        </w:rPr>
        <w:t xml:space="preserve"> </w:t>
      </w:r>
      <w:r w:rsidRPr="00043A81">
        <w:rPr>
          <w:rFonts w:ascii="Arial Narrow" w:hAnsi="Arial Narrow"/>
          <w:sz w:val="24"/>
          <w:szCs w:val="24"/>
        </w:rPr>
        <w:t>в регионах</w:t>
      </w:r>
      <w:r w:rsidR="00714CBB" w:rsidRPr="00043A81">
        <w:rPr>
          <w:rFonts w:ascii="Arial Narrow" w:hAnsi="Arial Narrow"/>
          <w:sz w:val="24"/>
          <w:szCs w:val="24"/>
        </w:rPr>
        <w:t>.</w:t>
      </w:r>
      <w:r w:rsidRPr="00043A81">
        <w:rPr>
          <w:rFonts w:ascii="Arial Narrow" w:hAnsi="Arial Narrow"/>
          <w:sz w:val="24"/>
          <w:szCs w:val="24"/>
        </w:rPr>
        <w:t xml:space="preserve"> Это в свою очередь будет способствовать снижению концентрации деятельности</w:t>
      </w:r>
      <w:r w:rsidR="008B643A" w:rsidRPr="00043A81">
        <w:rPr>
          <w:rFonts w:ascii="Arial Narrow" w:hAnsi="Arial Narrow"/>
          <w:sz w:val="24"/>
          <w:szCs w:val="24"/>
        </w:rPr>
        <w:t xml:space="preserve"> и соответственно </w:t>
      </w:r>
      <w:r w:rsidR="004E55F3">
        <w:rPr>
          <w:rFonts w:ascii="Arial Narrow" w:hAnsi="Arial Narrow"/>
          <w:sz w:val="24"/>
          <w:szCs w:val="24"/>
        </w:rPr>
        <w:t xml:space="preserve">еще более </w:t>
      </w:r>
      <w:r w:rsidR="008B643A" w:rsidRPr="00043A81">
        <w:rPr>
          <w:rFonts w:ascii="Arial Narrow" w:hAnsi="Arial Narrow"/>
          <w:sz w:val="24"/>
          <w:szCs w:val="24"/>
        </w:rPr>
        <w:t>увеличению уровня надежности.</w:t>
      </w:r>
    </w:p>
    <w:p w14:paraId="3A19B529" w14:textId="77777777" w:rsidR="00AF4C26" w:rsidRDefault="00AF4C26" w:rsidP="004A639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6770B702" w14:textId="77777777" w:rsidR="00AF4C26" w:rsidRDefault="00AF4C26" w:rsidP="004A639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5E46F9E2" w14:textId="77777777" w:rsidR="00AF4C26" w:rsidRDefault="00AF4C26" w:rsidP="004A639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2020A5DA" w14:textId="77777777" w:rsidR="00AF4C26" w:rsidRDefault="00AF4C26" w:rsidP="004A639A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6E273D6B" w14:textId="10773AC4" w:rsidR="00753F47" w:rsidRPr="008D0A99" w:rsidRDefault="00373D00" w:rsidP="008D0A99">
      <w:pPr>
        <w:shd w:val="clear" w:color="auto" w:fill="FFE4C9"/>
        <w:spacing w:before="360" w:after="120"/>
        <w:jc w:val="both"/>
        <w:rPr>
          <w:rStyle w:val="af"/>
          <w:rFonts w:ascii="Arial Narrow" w:hAnsi="Arial Narrow"/>
          <w:color w:val="CC6600"/>
          <w:sz w:val="28"/>
          <w:szCs w:val="28"/>
          <w:lang w:val="uz-Cyrl-UZ"/>
        </w:rPr>
      </w:pPr>
      <w:r w:rsidRPr="008D0A99">
        <w:rPr>
          <w:rStyle w:val="af"/>
          <w:rFonts w:ascii="Arial Narrow" w:hAnsi="Arial Narrow"/>
          <w:color w:val="CC6600"/>
          <w:sz w:val="28"/>
          <w:szCs w:val="28"/>
          <w:lang w:val="uz-Cyrl-UZ"/>
        </w:rPr>
        <w:lastRenderedPageBreak/>
        <w:t>Макроэкономическая среда</w:t>
      </w:r>
    </w:p>
    <w:p w14:paraId="3B45B83F" w14:textId="77777777" w:rsidR="00E5786A" w:rsidRPr="000202C3" w:rsidRDefault="00E5786A" w:rsidP="00E5786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0202C3">
        <w:rPr>
          <w:rFonts w:ascii="Arial Narrow" w:hAnsi="Arial Narrow"/>
          <w:sz w:val="24"/>
          <w:szCs w:val="24"/>
        </w:rPr>
        <w:t>Несмотря на высокую неопределённость в глобальной экономике и сохраняющиеся геополитические риски, проведённые структурные реформы, меры по поддержке занятости и развитию регионов позволили обеспечить рост экономики</w:t>
      </w:r>
      <w:r>
        <w:rPr>
          <w:rFonts w:ascii="Arial Narrow" w:hAnsi="Arial Narrow"/>
          <w:sz w:val="24"/>
          <w:szCs w:val="24"/>
        </w:rPr>
        <w:t>.</w:t>
      </w:r>
      <w:r w:rsidRPr="000202C3">
        <w:rPr>
          <w:rFonts w:ascii="Arial Narrow" w:hAnsi="Arial Narrow"/>
          <w:sz w:val="24"/>
          <w:szCs w:val="24"/>
        </w:rPr>
        <w:t xml:space="preserve"> </w:t>
      </w:r>
    </w:p>
    <w:p w14:paraId="7CBA1CBA" w14:textId="77777777" w:rsidR="00E5786A" w:rsidRPr="000202C3" w:rsidRDefault="00E5786A" w:rsidP="00E5786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0202C3">
        <w:rPr>
          <w:rFonts w:ascii="Arial Narrow" w:hAnsi="Arial Narrow"/>
          <w:sz w:val="24"/>
          <w:szCs w:val="24"/>
        </w:rPr>
        <w:t xml:space="preserve">Валовой внутренний продукт страны </w:t>
      </w:r>
      <w:r>
        <w:rPr>
          <w:rFonts w:ascii="Arial Narrow" w:hAnsi="Arial Narrow"/>
          <w:sz w:val="24"/>
          <w:szCs w:val="24"/>
        </w:rPr>
        <w:t xml:space="preserve">в 2025 году </w:t>
      </w:r>
      <w:r w:rsidRPr="000202C3">
        <w:rPr>
          <w:rFonts w:ascii="Arial Narrow" w:hAnsi="Arial Narrow"/>
          <w:sz w:val="24"/>
          <w:szCs w:val="24"/>
        </w:rPr>
        <w:t>вырос на 7,7%, превзойдя рекордный показатель в 7,4% в 2021 году и на 1 процентный пункт превысив уровень 2024 года. Впервые в истории объём ВВП превысил 145 млрд долларов США, при этом ВВП на душу населения продолжил устойчивый рост.</w:t>
      </w:r>
    </w:p>
    <w:p w14:paraId="0AED1598" w14:textId="3E6E9C3B" w:rsidR="00E5786A" w:rsidRDefault="00E5786A" w:rsidP="00E5786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0202C3">
        <w:rPr>
          <w:rFonts w:ascii="Arial Narrow" w:hAnsi="Arial Narrow"/>
          <w:sz w:val="24"/>
          <w:szCs w:val="24"/>
        </w:rPr>
        <w:t xml:space="preserve">Экономический рост поддерживался расширением внутреннего спроса, активной урбанизацией и демографическим фактором. Численность населения увеличилась почти на 700 тыс. человек и превысила 38 млн человек, формируя крупный и растущий потребительский рынок. Структура экономики становится более диверсифицированной. </w:t>
      </w:r>
    </w:p>
    <w:p w14:paraId="44620BCF" w14:textId="3F805DAC" w:rsidR="00E5786A" w:rsidRPr="000202C3" w:rsidRDefault="00E5786A" w:rsidP="00E5786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0202C3">
        <w:rPr>
          <w:rFonts w:ascii="Arial Narrow" w:hAnsi="Arial Narrow"/>
          <w:sz w:val="24"/>
          <w:szCs w:val="24"/>
        </w:rPr>
        <w:t>Основными драйверами роста стали сектор рыночных услуг, увеличившийся на 14,7%, промышленность — на 6,8%, строительство — на 14,2%, сельское хозяйство — на 4,4%.</w:t>
      </w:r>
    </w:p>
    <w:p w14:paraId="006BE8C2" w14:textId="0CCA2011" w:rsidR="00E5786A" w:rsidRPr="000202C3" w:rsidRDefault="00E5786A" w:rsidP="00E5786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0202C3">
        <w:rPr>
          <w:rFonts w:ascii="Arial Narrow" w:hAnsi="Arial Narrow"/>
          <w:sz w:val="24"/>
          <w:szCs w:val="24"/>
        </w:rPr>
        <w:t>ВВП на душу населения вырос на 5,7%, превысив 3 881 доллар США, а уровень бедности снизился до 5,8%, уменьшившись на 3,1 процентного пункта по сравнению с концом 2024 года.</w:t>
      </w:r>
    </w:p>
    <w:p w14:paraId="46CD04D0" w14:textId="08AD6B94" w:rsidR="00E5786A" w:rsidRPr="000202C3" w:rsidRDefault="00E5786A" w:rsidP="00E5786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0202C3">
        <w:rPr>
          <w:rFonts w:ascii="Arial Narrow" w:hAnsi="Arial Narrow"/>
          <w:sz w:val="24"/>
          <w:szCs w:val="24"/>
        </w:rPr>
        <w:t>Особое внимание было уделено обеспечению устойчивости государственного бюджета. В результате принятых мер дефицит консолидированного бюджета в 2025 году снизился на 0,9 процентного пункта к ВВП и составил 2,1%.</w:t>
      </w:r>
    </w:p>
    <w:p w14:paraId="423E6B17" w14:textId="1B475458" w:rsidR="00E5786A" w:rsidRPr="000202C3" w:rsidRDefault="00EE717E" w:rsidP="00E5786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7A6F98AF" wp14:editId="1A7B7A05">
            <wp:simplePos x="0" y="0"/>
            <wp:positionH relativeFrom="margin">
              <wp:align>left</wp:align>
            </wp:positionH>
            <wp:positionV relativeFrom="paragraph">
              <wp:posOffset>866775</wp:posOffset>
            </wp:positionV>
            <wp:extent cx="6120130" cy="2849245"/>
            <wp:effectExtent l="0" t="0" r="13970" b="8255"/>
            <wp:wrapSquare wrapText="bothSides"/>
            <wp:docPr id="177692399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86A" w:rsidRPr="000202C3">
        <w:rPr>
          <w:rFonts w:ascii="Arial Narrow" w:hAnsi="Arial Narrow"/>
          <w:sz w:val="24"/>
          <w:szCs w:val="24"/>
        </w:rPr>
        <w:t>Доходы государственного бюджета, по предварительным данным, увеличились на 31% по сравнению с 2024 годом, достигнув 360 трлн сумов, а расходы выросли на 23,5% и составили 384 трлн сумов. При этом более половины расходов — 51%, или 195 трлн сумов — было направлено на развитие социальной сферы, включая образование, здравоохранение и социальное обеспечение.</w:t>
      </w:r>
    </w:p>
    <w:p w14:paraId="6F9F3A41" w14:textId="68C10DC2" w:rsidR="00E5786A" w:rsidRPr="000202C3" w:rsidRDefault="00E5786A" w:rsidP="00EE717E">
      <w:pPr>
        <w:spacing w:before="24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0202C3">
        <w:rPr>
          <w:rFonts w:ascii="Arial Narrow" w:hAnsi="Arial Narrow"/>
          <w:sz w:val="24"/>
          <w:szCs w:val="24"/>
        </w:rPr>
        <w:t xml:space="preserve">Инфляция замедлилась до 7,3%, что является одним из самых низких показателей за последние девять лет. Реальные доходы населения выросли на 9,2%, а уровень безработицы снизился до 4,9%, отражая рост занятости и расширение частного сектора. Внешнеторговый оборот Узбекистана превысил 81 млрд долларов США, увеличившись на 20,7% по сравнению с предыдущим годом. Экспорт вырос на 24% и </w:t>
      </w:r>
      <w:r w:rsidRPr="000202C3">
        <w:rPr>
          <w:rFonts w:ascii="Arial Narrow" w:hAnsi="Arial Narrow"/>
          <w:sz w:val="24"/>
          <w:szCs w:val="24"/>
        </w:rPr>
        <w:lastRenderedPageBreak/>
        <w:t>достиг 33,8 млрд долларов. Существенный вклад внесли сельское хозяйство, текстильная промышленность, энергетика и переработка сырья.</w:t>
      </w:r>
    </w:p>
    <w:p w14:paraId="2625ADA8" w14:textId="6F3F7896" w:rsidR="00FF662B" w:rsidRPr="000202C3" w:rsidRDefault="00E5786A" w:rsidP="00E5786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0202C3">
        <w:rPr>
          <w:rFonts w:ascii="Arial Narrow" w:hAnsi="Arial Narrow"/>
          <w:sz w:val="24"/>
          <w:szCs w:val="24"/>
        </w:rPr>
        <w:t>Иностранные инвестиции остаются важным источником экономического роста. В 2025 году объём привлечённых иностранных инвестиций превысил 43 млрд долларов США. В стране действует более 17 тыс. предприятий с участием иностранного капитала, а наибольший интерес инвесторов сосредоточен в сферах энергетики, промышленности, инфраструктуры и логистики.</w:t>
      </w:r>
    </w:p>
    <w:p w14:paraId="4865551B" w14:textId="40C17B38" w:rsidR="00DE6C45" w:rsidRPr="00105B38" w:rsidRDefault="00DE6C45" w:rsidP="004A639A">
      <w:pPr>
        <w:shd w:val="clear" w:color="auto" w:fill="FFE4C9"/>
        <w:spacing w:before="360" w:after="120"/>
        <w:jc w:val="both"/>
        <w:rPr>
          <w:rStyle w:val="af"/>
          <w:rFonts w:ascii="Arial Narrow" w:hAnsi="Arial Narrow"/>
          <w:color w:val="CC6600"/>
          <w:sz w:val="28"/>
          <w:szCs w:val="28"/>
          <w:lang w:val="uz-Cyrl-UZ"/>
        </w:rPr>
      </w:pPr>
      <w:r w:rsidRPr="00105B38">
        <w:rPr>
          <w:rStyle w:val="af"/>
          <w:rFonts w:ascii="Arial Narrow" w:hAnsi="Arial Narrow"/>
          <w:color w:val="CC6600"/>
          <w:sz w:val="28"/>
          <w:szCs w:val="28"/>
          <w:lang w:val="uz-Cyrl-UZ"/>
        </w:rPr>
        <w:t>Состояни</w:t>
      </w:r>
      <w:r w:rsidR="0096300E">
        <w:rPr>
          <w:rStyle w:val="af"/>
          <w:rFonts w:ascii="Arial Narrow" w:hAnsi="Arial Narrow"/>
          <w:color w:val="CC6600"/>
          <w:sz w:val="28"/>
          <w:szCs w:val="28"/>
          <w:lang w:val="uz-Cyrl-UZ"/>
        </w:rPr>
        <w:t>Е</w:t>
      </w:r>
      <w:r w:rsidRPr="00105B38">
        <w:rPr>
          <w:rStyle w:val="af"/>
          <w:rFonts w:ascii="Arial Narrow" w:hAnsi="Arial Narrow"/>
          <w:color w:val="CC6600"/>
          <w:sz w:val="28"/>
          <w:szCs w:val="28"/>
          <w:lang w:val="uz-Cyrl-UZ"/>
        </w:rPr>
        <w:t xml:space="preserve"> РЫНКА</w:t>
      </w:r>
    </w:p>
    <w:p w14:paraId="68CFEABF" w14:textId="035DE57C" w:rsidR="00071AFB" w:rsidRPr="000671E7" w:rsidRDefault="004A639A" w:rsidP="004A639A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По данным с</w:t>
      </w:r>
      <w:r w:rsidR="00071AFB" w:rsidRPr="000671E7">
        <w:rPr>
          <w:rFonts w:ascii="Arial Narrow" w:hAnsi="Arial Narrow"/>
          <w:sz w:val="24"/>
          <w:szCs w:val="24"/>
        </w:rPr>
        <w:t xml:space="preserve">траховой рынок Узбекистана в 2025 году демонстрирует активный рост: за </w:t>
      </w:r>
      <w:r>
        <w:rPr>
          <w:rFonts w:ascii="Arial Narrow" w:hAnsi="Arial Narrow"/>
          <w:sz w:val="24"/>
          <w:szCs w:val="24"/>
        </w:rPr>
        <w:t xml:space="preserve">год </w:t>
      </w:r>
      <w:r w:rsidR="00071AFB" w:rsidRPr="00BF680B">
        <w:rPr>
          <w:rFonts w:ascii="Arial Narrow" w:hAnsi="Arial Narrow"/>
          <w:b/>
          <w:bCs/>
          <w:sz w:val="24"/>
          <w:szCs w:val="24"/>
        </w:rPr>
        <w:t>премии</w:t>
      </w:r>
      <w:r w:rsidR="00071AFB" w:rsidRPr="000671E7">
        <w:rPr>
          <w:rFonts w:ascii="Arial Narrow" w:hAnsi="Arial Narrow"/>
          <w:sz w:val="24"/>
          <w:szCs w:val="24"/>
        </w:rPr>
        <w:t xml:space="preserve"> увеличились на </w:t>
      </w:r>
      <w:r w:rsidR="00C25D70">
        <w:rPr>
          <w:rFonts w:ascii="Arial Narrow" w:hAnsi="Arial Narrow"/>
          <w:sz w:val="24"/>
          <w:szCs w:val="24"/>
          <w:lang w:val="uz-Latn-UZ"/>
        </w:rPr>
        <w:t>37,8</w:t>
      </w:r>
      <w:r w:rsidR="00071AFB" w:rsidRPr="004A639A">
        <w:rPr>
          <w:rFonts w:ascii="Arial Narrow" w:hAnsi="Arial Narrow"/>
          <w:sz w:val="24"/>
          <w:szCs w:val="24"/>
        </w:rPr>
        <w:t>%,</w:t>
      </w:r>
      <w:r w:rsidR="00071AFB" w:rsidRPr="000671E7">
        <w:rPr>
          <w:rFonts w:ascii="Arial Narrow" w:hAnsi="Arial Narrow"/>
          <w:sz w:val="24"/>
          <w:szCs w:val="24"/>
        </w:rPr>
        <w:t xml:space="preserve"> достигнув </w:t>
      </w:r>
      <w:r>
        <w:rPr>
          <w:rFonts w:ascii="Arial Narrow" w:hAnsi="Arial Narrow"/>
          <w:sz w:val="24"/>
          <w:szCs w:val="24"/>
        </w:rPr>
        <w:t>1</w:t>
      </w:r>
      <w:r w:rsidR="00C25D70">
        <w:rPr>
          <w:rFonts w:ascii="Arial Narrow" w:hAnsi="Arial Narrow"/>
          <w:sz w:val="24"/>
          <w:szCs w:val="24"/>
          <w:lang w:val="uz-Latn-UZ"/>
        </w:rPr>
        <w:t>3</w:t>
      </w:r>
      <w:r w:rsidR="00071AFB" w:rsidRPr="000671E7">
        <w:rPr>
          <w:rFonts w:ascii="Arial Narrow" w:hAnsi="Arial Narrow"/>
          <w:sz w:val="24"/>
          <w:szCs w:val="24"/>
        </w:rPr>
        <w:t>,</w:t>
      </w:r>
      <w:r w:rsidR="00C25D70">
        <w:rPr>
          <w:rFonts w:ascii="Arial Narrow" w:hAnsi="Arial Narrow"/>
          <w:sz w:val="24"/>
          <w:szCs w:val="24"/>
          <w:lang w:val="uz-Latn-UZ"/>
        </w:rPr>
        <w:t>5</w:t>
      </w:r>
      <w:r w:rsidR="00071AFB" w:rsidRPr="000671E7">
        <w:rPr>
          <w:rFonts w:ascii="Arial Narrow" w:hAnsi="Arial Narrow"/>
          <w:sz w:val="24"/>
          <w:szCs w:val="24"/>
        </w:rPr>
        <w:t xml:space="preserve"> трлн сумов</w:t>
      </w:r>
      <w:r w:rsidR="00572B53">
        <w:rPr>
          <w:rFonts w:ascii="Arial Narrow" w:hAnsi="Arial Narrow"/>
          <w:sz w:val="24"/>
          <w:szCs w:val="24"/>
          <w:lang w:val="uz-Latn-UZ"/>
        </w:rPr>
        <w:t>.</w:t>
      </w:r>
      <w:r w:rsidR="00071AFB" w:rsidRPr="000671E7">
        <w:rPr>
          <w:rFonts w:ascii="Arial Narrow" w:hAnsi="Arial Narrow"/>
          <w:sz w:val="24"/>
          <w:szCs w:val="24"/>
        </w:rPr>
        <w:t xml:space="preserve"> Сектор становится одним из самых быстрорастущих в финансовой отрасли, с резким скачком в страховании жизни (рост </w:t>
      </w:r>
      <w:r>
        <w:rPr>
          <w:rFonts w:ascii="Arial Narrow" w:hAnsi="Arial Narrow"/>
          <w:sz w:val="24"/>
          <w:szCs w:val="24"/>
        </w:rPr>
        <w:t xml:space="preserve">более чем в </w:t>
      </w:r>
      <w:r w:rsidR="00C25D70">
        <w:rPr>
          <w:rFonts w:ascii="Arial Narrow" w:hAnsi="Arial Narrow"/>
          <w:sz w:val="24"/>
          <w:szCs w:val="24"/>
          <w:lang w:val="uz-Latn-UZ"/>
        </w:rPr>
        <w:t>2</w:t>
      </w:r>
      <w:r>
        <w:rPr>
          <w:rFonts w:ascii="Arial Narrow" w:hAnsi="Arial Narrow"/>
          <w:sz w:val="24"/>
          <w:szCs w:val="24"/>
        </w:rPr>
        <w:t xml:space="preserve"> раза</w:t>
      </w:r>
      <w:r w:rsidR="00071AFB" w:rsidRPr="000671E7">
        <w:rPr>
          <w:rFonts w:ascii="Arial Narrow" w:hAnsi="Arial Narrow"/>
          <w:sz w:val="24"/>
          <w:szCs w:val="24"/>
        </w:rPr>
        <w:t>) и значительным ростом общего объема обязательств компаний (</w:t>
      </w:r>
      <w:r>
        <w:rPr>
          <w:rFonts w:ascii="Arial Narrow" w:hAnsi="Arial Narrow"/>
          <w:sz w:val="24"/>
          <w:szCs w:val="24"/>
        </w:rPr>
        <w:t xml:space="preserve">около </w:t>
      </w:r>
      <w:r w:rsidR="00071AFB" w:rsidRPr="000671E7">
        <w:rPr>
          <w:rFonts w:ascii="Arial Narrow" w:hAnsi="Arial Narrow"/>
          <w:sz w:val="24"/>
          <w:szCs w:val="24"/>
        </w:rPr>
        <w:t>4</w:t>
      </w:r>
      <w:r w:rsidR="00647D98">
        <w:rPr>
          <w:rFonts w:ascii="Arial Narrow" w:hAnsi="Arial Narrow"/>
          <w:sz w:val="24"/>
          <w:szCs w:val="24"/>
          <w:lang w:val="uz-Latn-UZ"/>
        </w:rPr>
        <w:t>2</w:t>
      </w:r>
      <w:r w:rsidR="00071AFB" w:rsidRPr="000671E7">
        <w:rPr>
          <w:rFonts w:ascii="Arial Narrow" w:hAnsi="Arial Narrow"/>
          <w:sz w:val="24"/>
          <w:szCs w:val="24"/>
        </w:rPr>
        <w:t>%). </w:t>
      </w:r>
    </w:p>
    <w:p w14:paraId="5E38434B" w14:textId="746A2A58" w:rsidR="00071AFB" w:rsidRPr="006D794C" w:rsidRDefault="00BF680B" w:rsidP="004A639A">
      <w:pPr>
        <w:spacing w:before="120" w:after="120" w:line="259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1772D767" wp14:editId="2931E877">
            <wp:simplePos x="0" y="0"/>
            <wp:positionH relativeFrom="column">
              <wp:posOffset>3592830</wp:posOffset>
            </wp:positionH>
            <wp:positionV relativeFrom="paragraph">
              <wp:posOffset>42545</wp:posOffset>
            </wp:positionV>
            <wp:extent cx="2519680" cy="1799590"/>
            <wp:effectExtent l="0" t="0" r="13970" b="10160"/>
            <wp:wrapSquare wrapText="bothSides"/>
            <wp:docPr id="75277989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AFB" w:rsidRPr="006D794C">
        <w:rPr>
          <w:rFonts w:ascii="Arial Narrow" w:hAnsi="Arial Narrow"/>
          <w:b/>
          <w:sz w:val="24"/>
          <w:szCs w:val="24"/>
        </w:rPr>
        <w:t>Выплаты: </w:t>
      </w:r>
      <w:r w:rsidR="00071AFB" w:rsidRPr="006D794C">
        <w:rPr>
          <w:rFonts w:ascii="Arial Narrow" w:hAnsi="Arial Narrow"/>
          <w:sz w:val="24"/>
          <w:szCs w:val="24"/>
        </w:rPr>
        <w:t xml:space="preserve">Составили </w:t>
      </w:r>
      <w:r w:rsidR="00EE717E">
        <w:rPr>
          <w:rFonts w:ascii="Arial Narrow" w:hAnsi="Arial Narrow"/>
          <w:sz w:val="24"/>
          <w:szCs w:val="24"/>
          <w:lang w:val="uz-Latn-UZ"/>
        </w:rPr>
        <w:t>3</w:t>
      </w:r>
      <w:r w:rsidR="00071AFB" w:rsidRPr="006D794C">
        <w:rPr>
          <w:rFonts w:ascii="Arial Narrow" w:hAnsi="Arial Narrow"/>
          <w:sz w:val="24"/>
          <w:szCs w:val="24"/>
        </w:rPr>
        <w:t>,</w:t>
      </w:r>
      <w:r w:rsidR="00EE717E">
        <w:rPr>
          <w:rFonts w:ascii="Arial Narrow" w:hAnsi="Arial Narrow"/>
          <w:sz w:val="24"/>
          <w:szCs w:val="24"/>
          <w:lang w:val="uz-Latn-UZ"/>
        </w:rPr>
        <w:t>0</w:t>
      </w:r>
      <w:r w:rsidR="00071AFB" w:rsidRPr="006D794C">
        <w:rPr>
          <w:rFonts w:ascii="Arial Narrow" w:hAnsi="Arial Narrow"/>
          <w:sz w:val="24"/>
          <w:szCs w:val="24"/>
        </w:rPr>
        <w:t xml:space="preserve"> трлн сумов (+</w:t>
      </w:r>
      <w:r w:rsidR="00695710">
        <w:rPr>
          <w:rFonts w:ascii="Arial Narrow" w:hAnsi="Arial Narrow"/>
          <w:sz w:val="24"/>
          <w:szCs w:val="24"/>
          <w:lang w:val="uz-Latn-UZ"/>
        </w:rPr>
        <w:t>35,4</w:t>
      </w:r>
      <w:r w:rsidR="00071AFB" w:rsidRPr="006D794C">
        <w:rPr>
          <w:rFonts w:ascii="Arial Narrow" w:hAnsi="Arial Narrow"/>
          <w:sz w:val="24"/>
          <w:szCs w:val="24"/>
        </w:rPr>
        <w:t xml:space="preserve">%), при этом выплаты по жизни </w:t>
      </w:r>
      <w:r w:rsidR="008D7F11">
        <w:rPr>
          <w:rFonts w:ascii="Arial Narrow" w:hAnsi="Arial Narrow"/>
          <w:sz w:val="24"/>
          <w:szCs w:val="24"/>
        </w:rPr>
        <w:t xml:space="preserve">также увеличились около </w:t>
      </w:r>
      <w:r w:rsidR="00695710">
        <w:rPr>
          <w:rFonts w:ascii="Arial Narrow" w:hAnsi="Arial Narrow"/>
          <w:sz w:val="24"/>
          <w:szCs w:val="24"/>
          <w:lang w:val="uz-Latn-UZ"/>
        </w:rPr>
        <w:t>6,9</w:t>
      </w:r>
      <w:r w:rsidR="00071AFB" w:rsidRPr="006D794C">
        <w:rPr>
          <w:rFonts w:ascii="Arial Narrow" w:hAnsi="Arial Narrow"/>
          <w:sz w:val="24"/>
          <w:szCs w:val="24"/>
        </w:rPr>
        <w:t>%.</w:t>
      </w:r>
    </w:p>
    <w:p w14:paraId="2F7A743B" w14:textId="2A53BD90" w:rsidR="00071AFB" w:rsidRPr="006D794C" w:rsidRDefault="00071AFB" w:rsidP="004A639A">
      <w:pPr>
        <w:shd w:val="clear" w:color="auto" w:fill="FFFFFF"/>
        <w:spacing w:before="120" w:after="120" w:line="360" w:lineRule="atLeast"/>
        <w:jc w:val="both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6D794C">
        <w:rPr>
          <w:rFonts w:ascii="Arial Narrow" w:hAnsi="Arial Narrow"/>
          <w:b/>
          <w:sz w:val="24"/>
          <w:szCs w:val="24"/>
        </w:rPr>
        <w:t>Структура рынка: </w:t>
      </w:r>
      <w:r w:rsidRPr="006D794C">
        <w:rPr>
          <w:rFonts w:ascii="Arial Narrow" w:hAnsi="Arial Narrow"/>
          <w:sz w:val="24"/>
          <w:szCs w:val="24"/>
        </w:rPr>
        <w:t>Основную долю (</w:t>
      </w:r>
      <w:r w:rsidR="004A639A">
        <w:rPr>
          <w:rFonts w:ascii="Arial Narrow" w:hAnsi="Arial Narrow"/>
          <w:sz w:val="24"/>
          <w:szCs w:val="24"/>
        </w:rPr>
        <w:t xml:space="preserve">около </w:t>
      </w:r>
      <w:r w:rsidRPr="006D794C">
        <w:rPr>
          <w:rFonts w:ascii="Arial Narrow" w:hAnsi="Arial Narrow"/>
          <w:sz w:val="24"/>
          <w:szCs w:val="24"/>
        </w:rPr>
        <w:t>8</w:t>
      </w:r>
      <w:r w:rsidR="004A639A">
        <w:rPr>
          <w:rFonts w:ascii="Arial Narrow" w:hAnsi="Arial Narrow"/>
          <w:sz w:val="24"/>
          <w:szCs w:val="24"/>
        </w:rPr>
        <w:t>0</w:t>
      </w:r>
      <w:r w:rsidRPr="006D794C">
        <w:rPr>
          <w:rFonts w:ascii="Arial Narrow" w:hAnsi="Arial Narrow"/>
          <w:sz w:val="24"/>
          <w:szCs w:val="24"/>
        </w:rPr>
        <w:t>%) занимают страхование от несчастных случаев, автострахование, страхование грузов и имущества</w:t>
      </w:r>
      <w:r w:rsidRPr="006D794C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.</w:t>
      </w:r>
    </w:p>
    <w:p w14:paraId="07C9C910" w14:textId="013EB30B" w:rsidR="00071AFB" w:rsidRPr="006D794C" w:rsidRDefault="00BF680B" w:rsidP="004A639A">
      <w:pPr>
        <w:shd w:val="clear" w:color="auto" w:fill="FFFFFF"/>
        <w:spacing w:before="120" w:after="120" w:line="360" w:lineRule="atLeast"/>
        <w:jc w:val="both"/>
        <w:rPr>
          <w:rFonts w:ascii="Arial Narrow" w:hAnsi="Arial Narrow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32A87B95" wp14:editId="11B55FAA">
            <wp:simplePos x="0" y="0"/>
            <wp:positionH relativeFrom="column">
              <wp:posOffset>3592830</wp:posOffset>
            </wp:positionH>
            <wp:positionV relativeFrom="paragraph">
              <wp:posOffset>704850</wp:posOffset>
            </wp:positionV>
            <wp:extent cx="2519680" cy="1799590"/>
            <wp:effectExtent l="0" t="0" r="13970" b="10160"/>
            <wp:wrapSquare wrapText="bothSides"/>
            <wp:docPr id="146241210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AFB" w:rsidRPr="006D794C">
        <w:rPr>
          <w:rFonts w:ascii="Arial Narrow" w:hAnsi="Arial Narrow"/>
          <w:b/>
          <w:sz w:val="24"/>
          <w:szCs w:val="24"/>
        </w:rPr>
        <w:t>Инвестиции: </w:t>
      </w:r>
      <w:r w:rsidR="00071AFB" w:rsidRPr="006D794C">
        <w:rPr>
          <w:rFonts w:ascii="Arial Narrow" w:hAnsi="Arial Narrow"/>
          <w:sz w:val="24"/>
          <w:szCs w:val="24"/>
        </w:rPr>
        <w:t xml:space="preserve">Совокупные инвестиции страховых организаций выросли на </w:t>
      </w:r>
      <w:r w:rsidR="00EE717E">
        <w:rPr>
          <w:rFonts w:ascii="Arial Narrow" w:hAnsi="Arial Narrow"/>
          <w:sz w:val="24"/>
          <w:szCs w:val="24"/>
          <w:lang w:val="uz-Latn-UZ"/>
        </w:rPr>
        <w:t>47,7</w:t>
      </w:r>
      <w:r w:rsidR="00071AFB" w:rsidRPr="006D794C">
        <w:rPr>
          <w:rFonts w:ascii="Arial Narrow" w:hAnsi="Arial Narrow"/>
          <w:sz w:val="24"/>
          <w:szCs w:val="24"/>
        </w:rPr>
        <w:t xml:space="preserve">% до </w:t>
      </w:r>
      <w:r w:rsidR="00EE717E">
        <w:rPr>
          <w:rFonts w:ascii="Arial Narrow" w:hAnsi="Arial Narrow"/>
          <w:sz w:val="24"/>
          <w:szCs w:val="24"/>
          <w:lang w:val="uz-Latn-UZ"/>
        </w:rPr>
        <w:t>9,6</w:t>
      </w:r>
      <w:r w:rsidR="00071AFB" w:rsidRPr="006D794C">
        <w:rPr>
          <w:rFonts w:ascii="Arial Narrow" w:hAnsi="Arial Narrow"/>
          <w:sz w:val="24"/>
          <w:szCs w:val="24"/>
        </w:rPr>
        <w:t xml:space="preserve"> трлн сумов, из которых 6</w:t>
      </w:r>
      <w:r w:rsidR="008D7F11">
        <w:rPr>
          <w:rFonts w:ascii="Arial Narrow" w:hAnsi="Arial Narrow"/>
          <w:sz w:val="24"/>
          <w:szCs w:val="24"/>
        </w:rPr>
        <w:t>5</w:t>
      </w:r>
      <w:r w:rsidR="00071AFB" w:rsidRPr="006D794C">
        <w:rPr>
          <w:rFonts w:ascii="Arial Narrow" w:hAnsi="Arial Narrow"/>
          <w:sz w:val="24"/>
          <w:szCs w:val="24"/>
        </w:rPr>
        <w:t>% размещены на депозитах</w:t>
      </w:r>
      <w:r w:rsidR="00071AFB" w:rsidRPr="006D794C">
        <w:rPr>
          <w:rFonts w:ascii="Arial Narrow" w:hAnsi="Arial Narrow"/>
          <w:b/>
          <w:sz w:val="24"/>
          <w:szCs w:val="24"/>
        </w:rPr>
        <w:t>.</w:t>
      </w:r>
    </w:p>
    <w:p w14:paraId="6333252E" w14:textId="3AE86A31" w:rsidR="00071AFB" w:rsidRPr="006D794C" w:rsidRDefault="00071AFB" w:rsidP="004A639A">
      <w:pPr>
        <w:shd w:val="clear" w:color="auto" w:fill="FFFFFF"/>
        <w:spacing w:before="120" w:after="120" w:line="360" w:lineRule="atLeast"/>
        <w:jc w:val="both"/>
        <w:rPr>
          <w:rFonts w:ascii="Arial Narrow" w:hAnsi="Arial Narrow"/>
          <w:sz w:val="24"/>
          <w:szCs w:val="24"/>
        </w:rPr>
      </w:pPr>
      <w:r w:rsidRPr="006D794C">
        <w:rPr>
          <w:rFonts w:ascii="Arial Narrow" w:hAnsi="Arial Narrow"/>
          <w:b/>
          <w:sz w:val="24"/>
          <w:szCs w:val="24"/>
        </w:rPr>
        <w:t>Игроки: </w:t>
      </w:r>
      <w:r w:rsidRPr="006D794C">
        <w:rPr>
          <w:rFonts w:ascii="Arial Narrow" w:hAnsi="Arial Narrow"/>
          <w:sz w:val="24"/>
          <w:szCs w:val="24"/>
        </w:rPr>
        <w:t>На рынке действует 3</w:t>
      </w:r>
      <w:r w:rsidR="00EE717E">
        <w:rPr>
          <w:rFonts w:ascii="Arial Narrow" w:hAnsi="Arial Narrow"/>
          <w:sz w:val="24"/>
          <w:szCs w:val="24"/>
          <w:lang w:val="uz-Latn-UZ"/>
        </w:rPr>
        <w:t>6</w:t>
      </w:r>
      <w:r w:rsidRPr="006D794C">
        <w:rPr>
          <w:rFonts w:ascii="Arial Narrow" w:hAnsi="Arial Narrow"/>
          <w:sz w:val="24"/>
          <w:szCs w:val="24"/>
        </w:rPr>
        <w:t xml:space="preserve"> компании, </w:t>
      </w:r>
      <w:r w:rsidR="00EE717E">
        <w:rPr>
          <w:rFonts w:ascii="Arial Narrow" w:hAnsi="Arial Narrow"/>
          <w:sz w:val="24"/>
          <w:szCs w:val="24"/>
          <w:lang w:val="uz-Latn-UZ"/>
        </w:rPr>
        <w:t>7</w:t>
      </w:r>
      <w:r w:rsidRPr="006D794C">
        <w:rPr>
          <w:rFonts w:ascii="Arial Narrow" w:hAnsi="Arial Narrow"/>
          <w:sz w:val="24"/>
          <w:szCs w:val="24"/>
        </w:rPr>
        <w:t xml:space="preserve"> из которых специализируются на страховании жизни.</w:t>
      </w:r>
    </w:p>
    <w:p w14:paraId="3C2642A8" w14:textId="076B5FFF" w:rsidR="00071AFB" w:rsidRPr="00A66AF8" w:rsidRDefault="00071AFB" w:rsidP="004A639A">
      <w:pPr>
        <w:shd w:val="clear" w:color="auto" w:fill="FFFFFF"/>
        <w:spacing w:before="120" w:after="120" w:line="360" w:lineRule="atLeast"/>
        <w:jc w:val="both"/>
        <w:rPr>
          <w:rFonts w:ascii="Arial Narrow" w:hAnsi="Arial Narrow"/>
          <w:sz w:val="24"/>
          <w:szCs w:val="24"/>
          <w:lang w:val="en-US"/>
        </w:rPr>
      </w:pPr>
      <w:r w:rsidRPr="006D794C">
        <w:rPr>
          <w:rFonts w:ascii="Arial Narrow" w:hAnsi="Arial Narrow"/>
          <w:b/>
          <w:sz w:val="24"/>
          <w:szCs w:val="24"/>
        </w:rPr>
        <w:t>Лидеры</w:t>
      </w:r>
      <w:r w:rsidRPr="004A639A">
        <w:rPr>
          <w:rFonts w:ascii="Arial Narrow" w:hAnsi="Arial Narrow"/>
          <w:b/>
          <w:sz w:val="24"/>
          <w:szCs w:val="24"/>
          <w:lang w:val="en-US"/>
        </w:rPr>
        <w:t>: </w:t>
      </w:r>
      <w:r w:rsidRPr="006D794C">
        <w:rPr>
          <w:rFonts w:ascii="Arial Narrow" w:hAnsi="Arial Narrow"/>
          <w:sz w:val="24"/>
          <w:szCs w:val="24"/>
        </w:rPr>
        <w:t>Крупными</w:t>
      </w:r>
      <w:r w:rsidRPr="004A639A">
        <w:rPr>
          <w:rFonts w:ascii="Arial Narrow" w:hAnsi="Arial Narrow"/>
          <w:sz w:val="24"/>
          <w:szCs w:val="24"/>
          <w:lang w:val="en-US"/>
        </w:rPr>
        <w:t xml:space="preserve"> </w:t>
      </w:r>
      <w:r w:rsidRPr="006D794C">
        <w:rPr>
          <w:rFonts w:ascii="Arial Narrow" w:hAnsi="Arial Narrow"/>
          <w:sz w:val="24"/>
          <w:szCs w:val="24"/>
        </w:rPr>
        <w:t>игроками</w:t>
      </w:r>
      <w:r w:rsidRPr="004A639A">
        <w:rPr>
          <w:rFonts w:ascii="Arial Narrow" w:hAnsi="Arial Narrow"/>
          <w:sz w:val="24"/>
          <w:szCs w:val="24"/>
          <w:lang w:val="en-US"/>
        </w:rPr>
        <w:t xml:space="preserve"> </w:t>
      </w:r>
      <w:r w:rsidRPr="006D794C">
        <w:rPr>
          <w:rFonts w:ascii="Arial Narrow" w:hAnsi="Arial Narrow"/>
          <w:sz w:val="24"/>
          <w:szCs w:val="24"/>
        </w:rPr>
        <w:t>остаются</w:t>
      </w:r>
      <w:r w:rsidRPr="004A639A">
        <w:rPr>
          <w:rFonts w:ascii="Arial Narrow" w:hAnsi="Arial Narrow"/>
          <w:sz w:val="24"/>
          <w:szCs w:val="24"/>
          <w:lang w:val="en-US"/>
        </w:rPr>
        <w:t xml:space="preserve"> </w:t>
      </w:r>
      <w:r w:rsidR="004A639A">
        <w:rPr>
          <w:rFonts w:ascii="Arial Narrow" w:hAnsi="Arial Narrow"/>
          <w:sz w:val="24"/>
          <w:szCs w:val="24"/>
          <w:lang w:val="en-US"/>
        </w:rPr>
        <w:t>Apex</w:t>
      </w:r>
      <w:r w:rsidR="004A639A" w:rsidRPr="004A639A">
        <w:rPr>
          <w:rFonts w:ascii="Arial Narrow" w:hAnsi="Arial Narrow"/>
          <w:sz w:val="24"/>
          <w:szCs w:val="24"/>
          <w:lang w:val="en-US"/>
        </w:rPr>
        <w:t xml:space="preserve"> </w:t>
      </w:r>
      <w:r w:rsidR="004A639A">
        <w:rPr>
          <w:rFonts w:ascii="Arial Narrow" w:hAnsi="Arial Narrow"/>
          <w:sz w:val="24"/>
          <w:szCs w:val="24"/>
          <w:lang w:val="en-US"/>
        </w:rPr>
        <w:t>Insurance</w:t>
      </w:r>
      <w:r w:rsidR="004A639A" w:rsidRPr="004A639A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="004A639A">
        <w:rPr>
          <w:rFonts w:ascii="Arial Narrow" w:hAnsi="Arial Narrow"/>
          <w:sz w:val="24"/>
          <w:szCs w:val="24"/>
          <w:lang w:val="en-US"/>
        </w:rPr>
        <w:t>O’zbekinvest</w:t>
      </w:r>
      <w:proofErr w:type="spellEnd"/>
      <w:r w:rsidR="004A639A">
        <w:rPr>
          <w:rFonts w:ascii="Arial Narrow" w:hAnsi="Arial Narrow"/>
          <w:sz w:val="24"/>
          <w:szCs w:val="24"/>
          <w:lang w:val="en-US"/>
        </w:rPr>
        <w:t xml:space="preserve">, </w:t>
      </w:r>
      <w:r w:rsidRPr="004A639A">
        <w:rPr>
          <w:rFonts w:ascii="Arial Narrow" w:hAnsi="Arial Narrow"/>
          <w:sz w:val="24"/>
          <w:szCs w:val="24"/>
          <w:lang w:val="en-US"/>
        </w:rPr>
        <w:t xml:space="preserve">Gross Insurance, New Life Insurance </w:t>
      </w:r>
      <w:r w:rsidRPr="006D794C">
        <w:rPr>
          <w:rFonts w:ascii="Arial Narrow" w:hAnsi="Arial Narrow"/>
          <w:sz w:val="24"/>
          <w:szCs w:val="24"/>
        </w:rPr>
        <w:t>и</w:t>
      </w:r>
      <w:r w:rsidRPr="004A639A">
        <w:rPr>
          <w:rFonts w:ascii="Arial Narrow" w:hAnsi="Arial Narrow"/>
          <w:sz w:val="24"/>
          <w:szCs w:val="24"/>
          <w:lang w:val="en-US"/>
        </w:rPr>
        <w:t xml:space="preserve"> </w:t>
      </w:r>
      <w:r w:rsidRPr="006D794C">
        <w:rPr>
          <w:rFonts w:ascii="Arial Narrow" w:hAnsi="Arial Narrow"/>
          <w:sz w:val="24"/>
          <w:szCs w:val="24"/>
        </w:rPr>
        <w:t>другие</w:t>
      </w:r>
      <w:r w:rsidRPr="004A639A">
        <w:rPr>
          <w:rFonts w:ascii="Arial Narrow" w:hAnsi="Arial Narrow"/>
          <w:sz w:val="24"/>
          <w:szCs w:val="24"/>
          <w:lang w:val="en-US"/>
        </w:rPr>
        <w:t xml:space="preserve">. </w:t>
      </w:r>
    </w:p>
    <w:p w14:paraId="3CBF43CD" w14:textId="3D4E5E5A" w:rsidR="00071AFB" w:rsidRPr="004A639A" w:rsidRDefault="00071AFB" w:rsidP="00465825">
      <w:pPr>
        <w:shd w:val="clear" w:color="auto" w:fill="FFFFFF"/>
        <w:spacing w:before="120" w:after="120" w:line="360" w:lineRule="atLeast"/>
        <w:jc w:val="both"/>
        <w:rPr>
          <w:rFonts w:ascii="Arial Narrow" w:hAnsi="Arial Narrow"/>
          <w:sz w:val="24"/>
          <w:szCs w:val="24"/>
        </w:rPr>
      </w:pPr>
      <w:r w:rsidRPr="006D794C">
        <w:rPr>
          <w:rFonts w:ascii="Arial Narrow" w:hAnsi="Arial Narrow"/>
          <w:sz w:val="24"/>
          <w:szCs w:val="24"/>
        </w:rPr>
        <w:t>Рост рынка обусловлен повышением интереса инвесторов и увеличением конкуренции. Рынок активно развивается за счет цифровизации и внедрения новых страховых продуктов.</w:t>
      </w:r>
    </w:p>
    <w:p w14:paraId="1A3A30FC" w14:textId="77777777" w:rsidR="00C12B4D" w:rsidRPr="00C12B4D" w:rsidRDefault="00C12B4D" w:rsidP="004A639A">
      <w:pPr>
        <w:spacing w:before="120" w:after="120" w:line="300" w:lineRule="exact"/>
        <w:jc w:val="both"/>
        <w:rPr>
          <w:rFonts w:ascii="Arial Narrow" w:hAnsi="Arial Narrow"/>
          <w:b/>
          <w:bCs/>
          <w:sz w:val="24"/>
          <w:szCs w:val="24"/>
        </w:rPr>
      </w:pPr>
      <w:r w:rsidRPr="00C12B4D">
        <w:rPr>
          <w:rFonts w:ascii="Arial Narrow" w:hAnsi="Arial Narrow"/>
          <w:b/>
          <w:bCs/>
          <w:sz w:val="24"/>
          <w:szCs w:val="24"/>
        </w:rPr>
        <w:t>География и концентрация</w:t>
      </w:r>
    </w:p>
    <w:p w14:paraId="4575F004" w14:textId="735095A1" w:rsidR="00C12B4D" w:rsidRDefault="00C12B4D" w:rsidP="004A639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  <w:r w:rsidRPr="00C12B4D">
        <w:rPr>
          <w:rFonts w:ascii="Arial Narrow" w:hAnsi="Arial Narrow"/>
          <w:sz w:val="24"/>
          <w:szCs w:val="24"/>
        </w:rPr>
        <w:t>Хотя большинство страховых компаний имеют филиалы и агентов по всей стране, страховая активность по-прежнему сосредоточена в Ташкенте. Это говорит о слабом вовлечении регионов и ограниченном доступе населения к страховым продуктам за пределами столицы.</w:t>
      </w:r>
    </w:p>
    <w:p w14:paraId="24B4EEE9" w14:textId="77777777" w:rsidR="00AF4C26" w:rsidRDefault="00AF4C26" w:rsidP="004A639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</w:p>
    <w:p w14:paraId="052F1415" w14:textId="77777777" w:rsidR="00AF4C26" w:rsidRDefault="00AF4C26" w:rsidP="004A639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</w:p>
    <w:p w14:paraId="0B7572F5" w14:textId="77777777" w:rsidR="00AF4C26" w:rsidRDefault="00AF4C26" w:rsidP="004A639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</w:p>
    <w:p w14:paraId="12DC139E" w14:textId="77777777" w:rsidR="00AF4C26" w:rsidRDefault="00AF4C26" w:rsidP="004A639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</w:p>
    <w:p w14:paraId="57488213" w14:textId="77777777" w:rsidR="00AF4C26" w:rsidRDefault="00AF4C26" w:rsidP="004A639A">
      <w:pPr>
        <w:spacing w:before="120" w:after="120" w:line="300" w:lineRule="exact"/>
        <w:jc w:val="both"/>
        <w:rPr>
          <w:rFonts w:ascii="Arial Narrow" w:hAnsi="Arial Narrow"/>
          <w:sz w:val="24"/>
          <w:szCs w:val="24"/>
        </w:rPr>
      </w:pPr>
    </w:p>
    <w:p w14:paraId="193AC04D" w14:textId="066DCAD5" w:rsidR="006E17E0" w:rsidRPr="00105B38" w:rsidRDefault="006E17E0" w:rsidP="00B06A27">
      <w:pPr>
        <w:shd w:val="clear" w:color="auto" w:fill="CFDFEA" w:themeFill="text2" w:themeFillTint="33"/>
        <w:spacing w:before="360" w:after="120" w:line="360" w:lineRule="exact"/>
        <w:jc w:val="both"/>
        <w:rPr>
          <w:rStyle w:val="af"/>
          <w:rFonts w:ascii="Arial Narrow" w:hAnsi="Arial Narrow"/>
          <w:color w:val="134163" w:themeColor="accent2" w:themeShade="80"/>
          <w:sz w:val="28"/>
          <w:szCs w:val="28"/>
        </w:rPr>
      </w:pPr>
      <w:r w:rsidRPr="00105B38">
        <w:rPr>
          <w:rStyle w:val="af"/>
          <w:rFonts w:ascii="Arial Narrow" w:hAnsi="Arial Narrow"/>
          <w:color w:val="134163" w:themeColor="accent2" w:themeShade="80"/>
          <w:sz w:val="28"/>
          <w:szCs w:val="28"/>
        </w:rPr>
        <w:lastRenderedPageBreak/>
        <w:t>Рыночные позиции и перспективы роста</w:t>
      </w:r>
    </w:p>
    <w:p w14:paraId="4D2F4EF9" w14:textId="56BC20CC" w:rsidR="00BA61CB" w:rsidRPr="007D538C" w:rsidRDefault="00E46C55" w:rsidP="00BA61CB">
      <w:pPr>
        <w:pStyle w:val="afe"/>
        <w:spacing w:before="120" w:beforeAutospacing="0" w:after="120" w:afterAutospacing="0" w:line="360" w:lineRule="exact"/>
        <w:jc w:val="both"/>
        <w:rPr>
          <w:rFonts w:ascii="Arial Narrow" w:eastAsiaTheme="minorEastAsia" w:hAnsi="Arial Narrow" w:cstheme="minorBidi"/>
          <w:lang w:eastAsia="en-US"/>
        </w:rPr>
      </w:pPr>
      <w:r w:rsidRPr="00E46C55">
        <w:rPr>
          <w:rFonts w:ascii="Arial Narrow" w:eastAsiaTheme="minorEastAsia" w:hAnsi="Arial Narrow" w:cstheme="minorBidi"/>
          <w:lang w:eastAsia="en-US"/>
        </w:rPr>
        <w:t>На основании проведенного анализа и расчетов рыночных позиций участников страхового сектора за 2025 год, компания демонстрирует одну из ведущих позиций среди страховых организаций страны по ключевым показателям.</w:t>
      </w:r>
    </w:p>
    <w:p w14:paraId="1164DD37" w14:textId="2A2F4B25" w:rsidR="00BA61CB" w:rsidRDefault="00BA61CB" w:rsidP="00BA61CB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8324EF">
        <w:rPr>
          <w:rFonts w:ascii="Arial Narrow" w:hAnsi="Arial Narrow"/>
          <w:sz w:val="24"/>
          <w:szCs w:val="24"/>
        </w:rPr>
        <w:t xml:space="preserve">Как видно из нижеприведенной Таблицы, </w:t>
      </w:r>
      <w:r>
        <w:rPr>
          <w:rFonts w:ascii="Arial Narrow" w:hAnsi="Arial Narrow"/>
          <w:sz w:val="24"/>
          <w:szCs w:val="24"/>
        </w:rPr>
        <w:t xml:space="preserve">улучшение основных показателей деятельности и стабильность в страховом бизнесе, </w:t>
      </w:r>
      <w:r w:rsidR="00E409EC">
        <w:rPr>
          <w:rFonts w:ascii="Arial Narrow" w:hAnsi="Arial Narrow"/>
          <w:sz w:val="24"/>
          <w:szCs w:val="24"/>
        </w:rPr>
        <w:t xml:space="preserve">позволило Компании занять </w:t>
      </w:r>
      <w:r w:rsidR="00457F34">
        <w:rPr>
          <w:rFonts w:ascii="Arial Narrow" w:hAnsi="Arial Narrow"/>
          <w:sz w:val="24"/>
          <w:szCs w:val="24"/>
        </w:rPr>
        <w:t>стабильную</w:t>
      </w:r>
      <w:r w:rsidR="00E409EC">
        <w:rPr>
          <w:rFonts w:ascii="Arial Narrow" w:hAnsi="Arial Narrow"/>
          <w:sz w:val="24"/>
          <w:szCs w:val="24"/>
        </w:rPr>
        <w:t xml:space="preserve"> позици</w:t>
      </w:r>
      <w:r w:rsidR="0020435A">
        <w:rPr>
          <w:rFonts w:ascii="Arial Narrow" w:hAnsi="Arial Narrow"/>
          <w:sz w:val="24"/>
          <w:szCs w:val="24"/>
        </w:rPr>
        <w:t>ю</w:t>
      </w:r>
      <w:r w:rsidR="00E409EC">
        <w:rPr>
          <w:rFonts w:ascii="Arial Narrow" w:hAnsi="Arial Narrow"/>
          <w:sz w:val="24"/>
          <w:szCs w:val="24"/>
        </w:rPr>
        <w:t xml:space="preserve"> на рынке </w:t>
      </w:r>
      <w:r w:rsidR="0020435A">
        <w:rPr>
          <w:rFonts w:ascii="Arial Narrow" w:hAnsi="Arial Narrow"/>
          <w:sz w:val="24"/>
          <w:szCs w:val="24"/>
        </w:rPr>
        <w:t xml:space="preserve">страхования </w:t>
      </w:r>
      <w:r w:rsidR="00E409EC">
        <w:rPr>
          <w:rFonts w:ascii="Arial Narrow" w:hAnsi="Arial Narrow"/>
          <w:sz w:val="24"/>
          <w:szCs w:val="24"/>
        </w:rPr>
        <w:t xml:space="preserve">и </w:t>
      </w:r>
      <w:r>
        <w:rPr>
          <w:rFonts w:ascii="Arial Narrow" w:hAnsi="Arial Narrow"/>
          <w:sz w:val="24"/>
          <w:szCs w:val="24"/>
        </w:rPr>
        <w:t>оказыва</w:t>
      </w:r>
      <w:r w:rsidR="00B26331">
        <w:rPr>
          <w:rFonts w:ascii="Arial Narrow" w:hAnsi="Arial Narrow"/>
          <w:sz w:val="24"/>
          <w:szCs w:val="24"/>
        </w:rPr>
        <w:t>ть</w:t>
      </w:r>
      <w:r>
        <w:rPr>
          <w:rFonts w:ascii="Arial Narrow" w:hAnsi="Arial Narrow"/>
          <w:sz w:val="24"/>
          <w:szCs w:val="24"/>
        </w:rPr>
        <w:t xml:space="preserve"> </w:t>
      </w:r>
      <w:r w:rsidR="00457F34">
        <w:rPr>
          <w:rFonts w:ascii="Arial Narrow" w:hAnsi="Arial Narrow"/>
          <w:sz w:val="24"/>
          <w:szCs w:val="24"/>
        </w:rPr>
        <w:t>достаточное</w:t>
      </w:r>
      <w:r>
        <w:rPr>
          <w:rFonts w:ascii="Arial Narrow" w:hAnsi="Arial Narrow"/>
          <w:sz w:val="24"/>
          <w:szCs w:val="24"/>
        </w:rPr>
        <w:t xml:space="preserve"> влияние на рост рынка </w:t>
      </w:r>
      <w:r w:rsidR="0020435A">
        <w:rPr>
          <w:rFonts w:ascii="Arial Narrow" w:hAnsi="Arial Narrow"/>
          <w:sz w:val="24"/>
          <w:szCs w:val="24"/>
        </w:rPr>
        <w:t>страхования</w:t>
      </w:r>
      <w:r>
        <w:rPr>
          <w:rFonts w:ascii="Arial Narrow" w:hAnsi="Arial Narrow"/>
          <w:sz w:val="24"/>
          <w:szCs w:val="24"/>
        </w:rPr>
        <w:t xml:space="preserve">. </w:t>
      </w:r>
    </w:p>
    <w:tbl>
      <w:tblPr>
        <w:tblW w:w="9936" w:type="dxa"/>
        <w:jc w:val="center"/>
        <w:tblLook w:val="04A0" w:firstRow="1" w:lastRow="0" w:firstColumn="1" w:lastColumn="0" w:noHBand="0" w:noVBand="1"/>
      </w:tblPr>
      <w:tblGrid>
        <w:gridCol w:w="3948"/>
        <w:gridCol w:w="1013"/>
        <w:gridCol w:w="661"/>
        <w:gridCol w:w="504"/>
        <w:gridCol w:w="957"/>
        <w:gridCol w:w="661"/>
        <w:gridCol w:w="511"/>
        <w:gridCol w:w="880"/>
        <w:gridCol w:w="781"/>
        <w:gridCol w:w="20"/>
      </w:tblGrid>
      <w:tr w:rsidR="003512AD" w:rsidRPr="00105B38" w14:paraId="7D8FD61E" w14:textId="77777777" w:rsidTr="008638D0">
        <w:trPr>
          <w:gridAfter w:val="1"/>
          <w:wAfter w:w="20" w:type="dxa"/>
          <w:trHeight w:val="353"/>
          <w:tblHeader/>
          <w:jc w:val="center"/>
        </w:trPr>
        <w:tc>
          <w:tcPr>
            <w:tcW w:w="3948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61D66C2A" w14:textId="77777777" w:rsidR="003512AD" w:rsidRPr="008E4B72" w:rsidRDefault="003512AD" w:rsidP="008638D0">
            <w:pPr>
              <w:spacing w:before="0" w:after="0" w:line="240" w:lineRule="auto"/>
              <w:ind w:firstLineChars="100" w:firstLine="161"/>
              <w:jc w:val="right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Показатели</w:t>
            </w:r>
          </w:p>
        </w:tc>
        <w:tc>
          <w:tcPr>
            <w:tcW w:w="217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7A007BC5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202</w:t>
            </w: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3</w:t>
            </w: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_IV</w:t>
            </w:r>
          </w:p>
        </w:tc>
        <w:tc>
          <w:tcPr>
            <w:tcW w:w="2129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7F991FB6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202</w:t>
            </w: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4</w:t>
            </w: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_IV</w:t>
            </w:r>
          </w:p>
        </w:tc>
        <w:tc>
          <w:tcPr>
            <w:tcW w:w="88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30627FBB" w14:textId="77777777" w:rsidR="003512AD" w:rsidRPr="008E4B72" w:rsidRDefault="003512AD" w:rsidP="008638D0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14"/>
                <w:szCs w:val="14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4"/>
                <w:szCs w:val="14"/>
                <w:lang w:eastAsia="ru-RU"/>
              </w:rPr>
              <w:t>Изменение</w:t>
            </w:r>
          </w:p>
        </w:tc>
        <w:tc>
          <w:tcPr>
            <w:tcW w:w="781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4DCAF117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4"/>
                <w:szCs w:val="14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4"/>
                <w:szCs w:val="14"/>
                <w:lang w:eastAsia="ru-RU"/>
              </w:rPr>
              <w:t>Влияние на рост рынка</w:t>
            </w:r>
          </w:p>
        </w:tc>
      </w:tr>
      <w:tr w:rsidR="003512AD" w:rsidRPr="00105B38" w14:paraId="695AD2C0" w14:textId="77777777" w:rsidTr="008638D0">
        <w:trPr>
          <w:gridAfter w:val="1"/>
          <w:wAfter w:w="20" w:type="dxa"/>
          <w:trHeight w:val="360"/>
          <w:jc w:val="center"/>
        </w:trPr>
        <w:tc>
          <w:tcPr>
            <w:tcW w:w="3948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2164A24" w14:textId="77777777" w:rsidR="003512AD" w:rsidRPr="008E4B72" w:rsidRDefault="003512AD" w:rsidP="008638D0">
            <w:pPr>
              <w:spacing w:before="0"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7C2709B0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млн сум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00AB9123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доля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50EBAA47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ранг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7BF05955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млн сум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4E9FFAA1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доля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34163" w:themeFill="accent2" w:themeFillShade="80"/>
            <w:vAlign w:val="center"/>
            <w:hideMark/>
          </w:tcPr>
          <w:p w14:paraId="6A5EC9ED" w14:textId="77777777" w:rsidR="003512AD" w:rsidRPr="008E4B72" w:rsidRDefault="003512AD" w:rsidP="008638D0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  <w:t>ранг</w:t>
            </w:r>
          </w:p>
        </w:tc>
        <w:tc>
          <w:tcPr>
            <w:tcW w:w="88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758853" w14:textId="77777777" w:rsidR="003512AD" w:rsidRPr="008E4B72" w:rsidRDefault="003512AD" w:rsidP="008638D0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81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4FBC254" w14:textId="77777777" w:rsidR="003512AD" w:rsidRPr="008E4B72" w:rsidRDefault="003512AD" w:rsidP="008638D0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512AD" w:rsidRPr="00105B38" w14:paraId="5CD9A65F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C53FF77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Всего активы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D7C71C4" w14:textId="4D380DCE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208 121,8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A253781" w14:textId="4AFB2C4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1,76%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0CF3EC3" w14:textId="6B7AC85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9A76BB8" w14:textId="300A47F5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608 582,9</w:t>
            </w:r>
          </w:p>
        </w:tc>
        <w:tc>
          <w:tcPr>
            <w:tcW w:w="661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6DC6A7B" w14:textId="1149123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4,00%</w:t>
            </w:r>
          </w:p>
        </w:tc>
        <w:tc>
          <w:tcPr>
            <w:tcW w:w="511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0EDB53E" w14:textId="0BB1245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6A4EED14" w14:textId="37B3CD2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192,42%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0EA0549" w14:textId="7E98953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3,38%</w:t>
            </w:r>
          </w:p>
        </w:tc>
      </w:tr>
      <w:tr w:rsidR="003512AD" w:rsidRPr="00105B38" w14:paraId="4844CC94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4D0773C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Долгосрочные активы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C7B01C6" w14:textId="1BE0A39D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61 523,0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60005FC" w14:textId="5950610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2,00%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9F27489" w14:textId="7933031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56D5308" w14:textId="323A6DA4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73 630,3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E173AA4" w14:textId="00C33AD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1,29%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C316C2A" w14:textId="3FFC889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19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2F0F3EC8" w14:textId="5A86210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19,68%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6E848FB" w14:textId="28CAA72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0,39%</w:t>
            </w:r>
          </w:p>
        </w:tc>
      </w:tr>
      <w:tr w:rsidR="003512AD" w:rsidRPr="00105B38" w14:paraId="7A4811A7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2692C4D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Основные средства и нематериальные активы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7D533FA" w14:textId="6878E85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50 120,3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937EBE3" w14:textId="31DE20B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4,72%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1615D25" w14:textId="4FAB1BA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F3F540B" w14:textId="46CDE1CF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54 290,4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B8810B8" w14:textId="23AD191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2,25%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DF6642C" w14:textId="3431948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7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606DB33D" w14:textId="7E3A4FC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8,32%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B822165" w14:textId="5866233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0,39%</w:t>
            </w:r>
          </w:p>
        </w:tc>
      </w:tr>
      <w:tr w:rsidR="003512AD" w:rsidRPr="00105B38" w14:paraId="419361DE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9DA3E83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Долгосрочные инвестиции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49CF166" w14:textId="74173A8A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11 402,7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3E58650" w14:textId="0E74DA9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0,61%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75E5DA3" w14:textId="73C0259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A3B275C" w14:textId="0801D76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19 340,0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A61B28A" w14:textId="289D138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0,65%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10B21DD" w14:textId="1230C7D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20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331EEAEF" w14:textId="59991B9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69,61%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427AFE3" w14:textId="2936644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0,43%</w:t>
            </w:r>
          </w:p>
        </w:tc>
      </w:tr>
      <w:tr w:rsidR="003512AD" w:rsidRPr="00105B38" w14:paraId="29D48EBF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E1E69A6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Краткосрочные инвестиции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FC7E3A3" w14:textId="078D396E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64 894,0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274D85B" w14:textId="02CB09C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1,65%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79CE384" w14:textId="45FD20C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8D10B3A" w14:textId="03D33567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146 948,7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6A8ACD4" w14:textId="26789F8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3,17%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FFB050C" w14:textId="62209BB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12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5BFD9ADD" w14:textId="64DD227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126,44%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B2AF3B7" w14:textId="558F81B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2,09%</w:t>
            </w:r>
          </w:p>
        </w:tc>
      </w:tr>
      <w:tr w:rsidR="003512AD" w:rsidRPr="00105B38" w14:paraId="3675B2A9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A74F201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Всего инвестиции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374E82E" w14:textId="1CE1A8ED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76 296,7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6FC020E" w14:textId="27FA7AF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1,32%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CE7A8A7" w14:textId="546347D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E3DF923" w14:textId="418A21A3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166 288,7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A8BB830" w14:textId="46F35EF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2,19%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D25E8AC" w14:textId="43F917C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12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725BE327" w14:textId="3A8C18C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117,95%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A2632BF" w14:textId="3F2A526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1,55%</w:t>
            </w:r>
          </w:p>
        </w:tc>
      </w:tr>
      <w:tr w:rsidR="003512AD" w:rsidRPr="00105B38" w14:paraId="4897CAC3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C53DF1A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Долгосрочная дебиторская задолженность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8A2BCE4" w14:textId="0CB2D8C1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6354581" w14:textId="1C821B4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4B83510" w14:textId="0D392DF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9D8806E" w14:textId="541866FD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70C0"/>
                <w:sz w:val="16"/>
                <w:szCs w:val="16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1C3B8BB" w14:textId="02E41FC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C929D52" w14:textId="30CC1CB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9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4FAA4641" w14:textId="5CF1711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2560201" w14:textId="73BB62C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0,00%</w:t>
            </w:r>
          </w:p>
        </w:tc>
      </w:tr>
      <w:tr w:rsidR="003512AD" w:rsidRPr="00105B38" w14:paraId="54B44BF0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24A71FC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Текущие активы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D038D89" w14:textId="29E005FA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146 598,8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C59BB6F" w14:textId="089ADF1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1,67%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97842B3" w14:textId="4F2600A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5A3C1C4" w14:textId="6FBA91EA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534 952,6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64D55E5" w14:textId="37C7D0C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5,61%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FE4F5ED" w14:textId="30B1996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1DBB66BB" w14:textId="34270B1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264,91%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960E169" w14:textId="2D2F659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4,43%</w:t>
            </w:r>
          </w:p>
        </w:tc>
      </w:tr>
      <w:tr w:rsidR="003512AD" w:rsidRPr="00105B38" w14:paraId="0894D60E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3D22B61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Краткосрочная дебиторская задолженность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0D6DF03" w14:textId="421300F4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79 357,7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E364776" w14:textId="791BF6D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1,84%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3605DBF" w14:textId="022F7EB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2F9471A" w14:textId="3874F0F8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362 452,9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0295456" w14:textId="185AC14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9,92%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C95414F" w14:textId="276BA57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44F74AEA" w14:textId="138BBC3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356,73%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E01DD54" w14:textId="74534EF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6,55%</w:t>
            </w:r>
          </w:p>
        </w:tc>
      </w:tr>
      <w:tr w:rsidR="003512AD" w:rsidRPr="00105B38" w14:paraId="4CCFEBDF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0E49833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Дебиторы по страховым операциям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CAFB072" w14:textId="228BE0F6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41 782,6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B10F00A" w14:textId="1CE75D1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1,86%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3D57564" w14:textId="4B9406D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F055B49" w14:textId="60EBA4A6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96 552,3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B8BF72E" w14:textId="441079A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4,33%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3967CB3" w14:textId="107F585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3F3AA277" w14:textId="10504A4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131,08%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77774FD" w14:textId="38D0FF1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2,44%</w:t>
            </w:r>
          </w:p>
        </w:tc>
      </w:tr>
      <w:tr w:rsidR="003512AD" w:rsidRPr="00105B38" w14:paraId="470066DB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F989B4F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Денежные средства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C8B029B" w14:textId="01CD8CD6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1 985,3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BEFFD80" w14:textId="1F3C24B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0,59%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0DD07D1" w14:textId="2698230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A81C18D" w14:textId="3F6F6658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25 523,3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EEB3C40" w14:textId="42927B9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2,39%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173512D" w14:textId="66DC272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10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3FFDCA5E" w14:textId="25F053E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1185,61%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64959A3" w14:textId="36E2E1B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7,02%</w:t>
            </w:r>
          </w:p>
        </w:tc>
      </w:tr>
      <w:tr w:rsidR="003512AD" w:rsidRPr="00105B38" w14:paraId="3B44B2E7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576B294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Акционерный капитал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5ADBB7E" w14:textId="78154DDC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86 808,5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4FEC7FC" w14:textId="007220E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2,96%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D4AE803" w14:textId="008FB33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DB39048" w14:textId="413020EE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209 273,3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CB30826" w14:textId="15AC144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5,28%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B4C8C84" w14:textId="6D70EF1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42B7A7C1" w14:textId="1D60A02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141,07%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AAB5E13" w14:textId="65B8A2F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4,17%</w:t>
            </w:r>
          </w:p>
        </w:tc>
      </w:tr>
      <w:tr w:rsidR="003512AD" w:rsidRPr="00105B38" w14:paraId="3421F6AA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5902401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Нераспределенная прибыль (непокрытый убыток)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 xml:space="preserve"> 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5C21D46" w14:textId="40F5907E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- 20 003,1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2E9B0EA" w14:textId="3761AA3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-8,54%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A34DA78" w14:textId="13F3D2B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8AE2927" w14:textId="0201D054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21 802,5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C6D84CD" w14:textId="3696527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6,38%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08C78D3" w14:textId="26BFF42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8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18041404" w14:textId="5826A8C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209,00%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F809D5D" w14:textId="79C6DB5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17,84%</w:t>
            </w:r>
          </w:p>
        </w:tc>
      </w:tr>
      <w:tr w:rsidR="003512AD" w:rsidRPr="00105B38" w14:paraId="5E31344E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600B798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Совокупный капитал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49001E9" w14:textId="4D23A33C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88 397,4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3A60A42" w14:textId="56ED42D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2,23%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3E44BCF" w14:textId="689F7CA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83D2921" w14:textId="2C1FA299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394 977,6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D5FA429" w14:textId="764DBFB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7,19%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929BC8C" w14:textId="1974BC0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2132FFE2" w14:textId="411AD8F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346,82%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C8F3D58" w14:textId="15613F4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7,75%</w:t>
            </w:r>
          </w:p>
        </w:tc>
      </w:tr>
      <w:tr w:rsidR="003512AD" w:rsidRPr="00105B38" w14:paraId="3849FD57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0B07E49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Страховые резервы, брутто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DE98A37" w14:textId="207EA74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116 326,5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36835B2" w14:textId="384DB90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1,51%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FE0E612" w14:textId="209345F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1E73CD8" w14:textId="204D81D4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200 943,6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F16117F" w14:textId="548CBD2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1,93%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CAA05B0" w14:textId="6E2B8C4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11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41A8EE87" w14:textId="2AA6132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72,74%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8D396B9" w14:textId="6546610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1,10%</w:t>
            </w:r>
          </w:p>
        </w:tc>
      </w:tr>
      <w:tr w:rsidR="003512AD" w:rsidRPr="00105B38" w14:paraId="2E923C25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988CD0C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Доля перестраховщиков в страховых резервах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02F020D" w14:textId="683A13ED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10 265,9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66E8B83" w14:textId="7789281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0,38%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9EACB73" w14:textId="3DC2CBD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F8BD0B9" w14:textId="0F6697E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12 437,5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1D309CB" w14:textId="4EDA7B0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0,29%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82BA09E" w14:textId="200F735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19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2CBD8825" w14:textId="49549A2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21,15%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E1CB680" w14:textId="084B0CF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0,08%</w:t>
            </w:r>
          </w:p>
        </w:tc>
      </w:tr>
      <w:tr w:rsidR="003512AD" w:rsidRPr="00105B38" w14:paraId="77CC1F69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B1A23CB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Страховые резервы, чистые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4DC001B" w14:textId="58A2AE47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106 060,6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6FCF216" w14:textId="2196D59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2,11%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0E00D96" w14:textId="6877B56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E75F3EE" w14:textId="759F862C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188 506,2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E1BD365" w14:textId="6FB7C92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3,08%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C898CAE" w14:textId="33ED74C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8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33E6B186" w14:textId="059DB7A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77,73%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4353201" w14:textId="58A4D16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1,64%</w:t>
            </w:r>
          </w:p>
        </w:tc>
      </w:tr>
      <w:tr w:rsidR="003512AD" w:rsidRPr="00105B38" w14:paraId="7BDB151C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CDDF12F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Текущие обязательства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97A8399" w14:textId="73947552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11 470,7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C17513D" w14:textId="6D1C5A8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0,50%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5943DAA" w14:textId="4815033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30E9EEA" w14:textId="56E77E17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21 519,3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2F35018" w14:textId="40C35E8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0,65%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B54A7CB" w14:textId="0557ACB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17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79B61958" w14:textId="080363E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87,60%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9F735E2" w14:textId="04A2600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0,44%</w:t>
            </w:r>
          </w:p>
        </w:tc>
      </w:tr>
      <w:tr w:rsidR="003512AD" w:rsidRPr="00105B38" w14:paraId="5DFF8E75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EC5D699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Текущие обязательства по страховым операциям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6C67623" w14:textId="00BC7D97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5 470,0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6AEEC4A" w14:textId="7F1D0F1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0,32%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FABA8FA" w14:textId="6966593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77E4D59" w14:textId="354690B3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7 561,2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36A1098" w14:textId="0119766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0,40%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70B7912" w14:textId="6935550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70C0"/>
                <w:sz w:val="16"/>
                <w:szCs w:val="16"/>
              </w:rPr>
              <w:t>16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0E30B049" w14:textId="6EEB192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38,23%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CE7A706" w14:textId="2541850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0,12%</w:t>
            </w:r>
          </w:p>
        </w:tc>
      </w:tr>
      <w:tr w:rsidR="003512AD" w:rsidRPr="00105B38" w14:paraId="68D362CA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0091352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Всего обязательства (баланс)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 xml:space="preserve"> 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736EB15" w14:textId="3680BD39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13 663,8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0E56A9B" w14:textId="718ECB6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0,48%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C379E51" w14:textId="0A307EF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CC15361" w14:textId="748B318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25 099,2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FA894CA" w14:textId="36061E4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0,69%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1610071" w14:textId="3FAC455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70C0"/>
                <w:sz w:val="16"/>
                <w:szCs w:val="16"/>
              </w:rPr>
              <w:t>17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615AE0F1" w14:textId="202C479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83,69%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6745AFC" w14:textId="2BF5DA0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0,40%</w:t>
            </w:r>
          </w:p>
        </w:tc>
      </w:tr>
      <w:tr w:rsidR="003512AD" w:rsidRPr="00105B38" w14:paraId="4EB51977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081D94B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Страховые премии по прямому страхованию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079DA07" w14:textId="0D545A79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14 449,6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DAE18D5" w14:textId="27E1E04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0,22%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AFB787F" w14:textId="75B11F5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C4A8729" w14:textId="6CC0DD5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6 899,6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23026BB" w14:textId="1B2544A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0,06%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C4AB112" w14:textId="52F0723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34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7877D0E8" w14:textId="2072C2B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C00000"/>
                <w:sz w:val="16"/>
                <w:szCs w:val="16"/>
              </w:rPr>
              <w:t>-52,25%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7965E87" w14:textId="01540ED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-0,11%</w:t>
            </w:r>
          </w:p>
        </w:tc>
      </w:tr>
      <w:tr w:rsidR="003512AD" w:rsidRPr="00105B38" w14:paraId="6497E6CA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49EBB75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Страховые премии, переданным в перестрахование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88A2716" w14:textId="4FF98B59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6 738,3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70A3794" w14:textId="519448D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0,19%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E0318A2" w14:textId="6757C55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7D4DFF6" w14:textId="1537FAA5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14 358,6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CA0A36D" w14:textId="130A386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0,20%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9AA7C3E" w14:textId="7980C92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22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3C6D22BA" w14:textId="4A1CF96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113,09%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1DA08FF" w14:textId="2B5388A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0,21%</w:t>
            </w:r>
          </w:p>
        </w:tc>
      </w:tr>
      <w:tr w:rsidR="003512AD" w:rsidRPr="00105B38" w14:paraId="4CFCE42B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27DD084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Страховые премии, принятым в перестрахование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FB51878" w14:textId="0CA46CCA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62 593,4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1787622" w14:textId="27CA4F4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2,29%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558B538" w14:textId="664A502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72CE808" w14:textId="42402D22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270 172,3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0CE5334" w14:textId="02FDDD8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4,32%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65AD9BE" w14:textId="22DB5F6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8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36601E6C" w14:textId="7453349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331,63%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07BEB41" w14:textId="6DB047D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7,59%</w:t>
            </w:r>
          </w:p>
        </w:tc>
      </w:tr>
      <w:tr w:rsidR="003512AD" w:rsidRPr="00105B38" w14:paraId="724686C9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CCA315F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Всего собранные премии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3D4C4A2" w14:textId="1346C6C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77 043,0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4883A64" w14:textId="4D91E6B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0,82%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934E95D" w14:textId="225368D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DE98939" w14:textId="00800E33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277 071,9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34233E2" w14:textId="54E7CC1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1,62%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DCD5FAE" w14:textId="7DDA451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15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4ADC9CB5" w14:textId="70D4EC1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259,63%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C74A765" w14:textId="15F667F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2,14%</w:t>
            </w:r>
          </w:p>
        </w:tc>
      </w:tr>
      <w:tr w:rsidR="003512AD" w:rsidRPr="00105B38" w14:paraId="385BBE78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6ADB699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Чистые страховые премии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142BC83" w14:textId="5428F327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70 304,7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846B885" w14:textId="51A9946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1,22%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C21925E" w14:textId="6F9784A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EF907FF" w14:textId="547E0BA3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262 713,3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2B4B88D" w14:textId="22CF4A6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2,63%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A18B6D0" w14:textId="0EC0790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13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612A2F3D" w14:textId="110EAA3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273,68%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A6323A8" w14:textId="4A88E3B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3,33%</w:t>
            </w:r>
          </w:p>
        </w:tc>
      </w:tr>
      <w:tr w:rsidR="003512AD" w:rsidRPr="00105B38" w14:paraId="6E81A059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2A6E4A6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Чистая выручка от оказания страховых услуг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79E9317" w14:textId="1D5874CF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46 696,3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97DAA94" w14:textId="2DFAA94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0,90%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505C5B5" w14:textId="0E33AA1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97E97B4" w14:textId="5C27B93F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179 145,3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88EC442" w14:textId="643DC4C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2,21%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80BF915" w14:textId="345393E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15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0E5F840E" w14:textId="7028808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283,64%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159D65F" w14:textId="7D3FC9B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2,56%</w:t>
            </w:r>
          </w:p>
        </w:tc>
      </w:tr>
      <w:tr w:rsidR="003512AD" w:rsidRPr="00105B38" w14:paraId="05A3715B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DF16C1E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Себестоимость оказанных страховых услуг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1CDB4F5" w14:textId="764DBC63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28 453,1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BA3F0CC" w14:textId="1EF93E4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0,71%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B599B20" w14:textId="7AEE8B8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7A0EC5F" w14:textId="1F642D68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49 216,9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398D8DE" w14:textId="1CA97A7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0,83%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9C4AD1E" w14:textId="483E3D0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23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79322406" w14:textId="4BCC1F5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72,98%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39CE900" w14:textId="4F59EF0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0,52%</w:t>
            </w:r>
          </w:p>
        </w:tc>
      </w:tr>
      <w:tr w:rsidR="003512AD" w:rsidRPr="00105B38" w14:paraId="170C13E6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A40670E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Валовая прибыль (убыток) от оказания страховых услуг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3BE6A5D" w14:textId="57E50F3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18 243,3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B03494C" w14:textId="4C313FB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1,59%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81FEECE" w14:textId="4F137CB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C193AF7" w14:textId="3B1299C9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129 928,4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EF7DF4F" w14:textId="3B0EB4C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5,43%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63EC1C6" w14:textId="7C49703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7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709CAE3B" w14:textId="69352A2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612,20%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5D4FD74" w14:textId="4A6D772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9,74%</w:t>
            </w:r>
          </w:p>
        </w:tc>
      </w:tr>
      <w:tr w:rsidR="003512AD" w:rsidRPr="00105B38" w14:paraId="381ABAA8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5642057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Расходы периода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D3995E1" w14:textId="1BD03DA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46 396,1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5379E46" w14:textId="3D7EA86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3,32%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1BFAC7D" w14:textId="2FF0CB1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148EEB6" w14:textId="02346686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73 005,0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5FA718A" w14:textId="4783A18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2,62%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3E2A887" w14:textId="6AED021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12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39682FD7" w14:textId="264B805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57,35%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D001B0D" w14:textId="1516B69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1,90%</w:t>
            </w:r>
          </w:p>
        </w:tc>
      </w:tr>
      <w:tr w:rsidR="003512AD" w:rsidRPr="00105B38" w14:paraId="47116F23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4779F76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Расходы по реализации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C2D694E" w14:textId="57123A3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166,3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52D9D7D" w14:textId="7FA6876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0,43%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1FFC18B" w14:textId="32F9545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BB0B202" w14:textId="45B2FFD2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689,8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4A9DFA0" w14:textId="7141792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0,25%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3F4E25B" w14:textId="6B1F047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11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549C7FD2" w14:textId="661FEAF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314,79%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2E06F10" w14:textId="17A7C8C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1,35%</w:t>
            </w:r>
          </w:p>
        </w:tc>
      </w:tr>
      <w:tr w:rsidR="003512AD" w:rsidRPr="00105B38" w14:paraId="2D77114A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2E15FA5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Административные расходы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B1EECD3" w14:textId="304437B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25 781,8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C7010C2" w14:textId="6EF7A4C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2,46%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23F8C23" w14:textId="36A2E0F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AEFF442" w14:textId="50F7E143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47 851,9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27A3DC7" w14:textId="0455EA0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2,72%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6A0BECE" w14:textId="11486AB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11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7FC4B190" w14:textId="0BD8018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85,60%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7DCD228" w14:textId="722AD3D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2,11%</w:t>
            </w:r>
          </w:p>
        </w:tc>
      </w:tr>
      <w:tr w:rsidR="003512AD" w:rsidRPr="00105B38" w14:paraId="03199B9C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BDF05AB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Доходы от финансовой деятельности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5E95D64" w14:textId="4C57E39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9 424,7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4B0B13A" w14:textId="4FD0F8C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1,05%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98BC721" w14:textId="70AE981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262F448" w14:textId="02118A3D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25 657,0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942704E" w14:textId="00AD23D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1,48%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4DB4DCE" w14:textId="3114D9D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4C44C023" w14:textId="1E16152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172,23%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48BD290" w14:textId="7410ABB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1,80%</w:t>
            </w:r>
          </w:p>
        </w:tc>
      </w:tr>
      <w:tr w:rsidR="003512AD" w:rsidRPr="00105B38" w14:paraId="6588D5FE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873531E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Расходы по финансовой деятельности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B485627" w14:textId="3B23D72E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2 779,5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11E061A" w14:textId="0F235C4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1,01%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7DCEC3C" w14:textId="3C4D6DD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15F9D01" w14:textId="2BE558F8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20 706,0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C16F5B8" w14:textId="7A9D9CA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2,50%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7DD8330" w14:textId="31A8DBB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17FE9F48" w14:textId="1D76420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644,95%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E3154A4" w14:textId="010FC56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6,54%</w:t>
            </w:r>
          </w:p>
        </w:tc>
      </w:tr>
      <w:tr w:rsidR="003512AD" w:rsidRPr="00105B38" w14:paraId="48188059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D8656E0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lastRenderedPageBreak/>
              <w:t>Чистые доходы по финансовой деятельности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5BFB4E7" w14:textId="550F4897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6 645,2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68BE07B" w14:textId="26AD645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1,06%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F2F8B01" w14:textId="4776EA5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DF4614F" w14:textId="02DE68E5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4 951,0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345D32B" w14:textId="0375478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0,54%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8C2C653" w14:textId="2AC66C6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33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633F56B6" w14:textId="68E3995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C00000"/>
                <w:sz w:val="16"/>
                <w:szCs w:val="16"/>
              </w:rPr>
              <w:t>-25,50%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FEE6800" w14:textId="36605E5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-0,27%</w:t>
            </w:r>
          </w:p>
        </w:tc>
      </w:tr>
      <w:tr w:rsidR="003512AD" w:rsidRPr="00105B38" w14:paraId="3C7BB11F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F00A095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Прибыль (убыток) до уплаты налога на прибыль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61D748F" w14:textId="67323BB7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- 8 651,6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30D5250" w14:textId="120BF90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-1,08%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11BA207" w14:textId="72F9276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C23ADA7" w14:textId="058327C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73 910,5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FC9A19B" w14:textId="6C547B5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6,64%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5498B28" w14:textId="2EB178E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616C3AD2" w14:textId="3EEA3A4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954,30%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0197A76" w14:textId="37EFC2E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10,27%</w:t>
            </w:r>
          </w:p>
        </w:tc>
      </w:tr>
      <w:tr w:rsidR="003512AD" w:rsidRPr="00105B38" w14:paraId="144F3184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046CB33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Налог на прибыль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6EE54AB" w14:textId="22043409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733,5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03308C0" w14:textId="415CA93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0,57%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0E3856B" w14:textId="5286481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3822147" w14:textId="230146F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14 609,6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2437E9A" w14:textId="575B087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5,62%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25CC3AC" w14:textId="3462909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2BCB5C47" w14:textId="104D06A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1891,77%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39FCB83" w14:textId="593BE72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10,77%</w:t>
            </w:r>
          </w:p>
        </w:tc>
      </w:tr>
      <w:tr w:rsidR="003512AD" w:rsidRPr="00105B38" w14:paraId="000A4C3A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D2B4F06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Чистая прибыль (убыток) отчетного периода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1836A41" w14:textId="15F26762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- 9 386,3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990079E" w14:textId="327EF2F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-1,39%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5812797" w14:textId="62E21D3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6D8BAF9" w14:textId="644BA42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59 300,6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389CA9B" w14:textId="16F4A4C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6,26%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82E8894" w14:textId="25BFFCA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5C3A81A9" w14:textId="5CAEB0A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731,78%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B8D1FD0" w14:textId="5147560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10,17%</w:t>
            </w:r>
          </w:p>
        </w:tc>
      </w:tr>
      <w:tr w:rsidR="003512AD" w:rsidRPr="00105B38" w14:paraId="69312D8E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61B027F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Чистые страховые премии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53B892B" w14:textId="45FED265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60 758,0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80A2598" w14:textId="795801F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1,03%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850EC26" w14:textId="0F5A6DA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3801C90" w14:textId="60C7D5F4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262 521,0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4D480FB" w14:textId="7F77B86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3,28%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764C74B" w14:textId="540DED5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11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203E653C" w14:textId="630BAB0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332,08%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4BE723C" w14:textId="5DE9445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3,42%</w:t>
            </w:r>
          </w:p>
        </w:tc>
      </w:tr>
      <w:tr w:rsidR="00E42C6A" w:rsidRPr="00105B38" w14:paraId="207CE039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EAD7E8C" w14:textId="77777777" w:rsidR="00E42C6A" w:rsidRPr="008E4B72" w:rsidRDefault="00E42C6A" w:rsidP="00E42C6A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Премии, переданные на перестрахование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0DC9229" w14:textId="75678977" w:rsidR="00E42C6A" w:rsidRPr="003512AD" w:rsidRDefault="00E42C6A" w:rsidP="00E42C6A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6 738,3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8DFE572" w14:textId="5A31162E" w:rsidR="00E42C6A" w:rsidRPr="003512AD" w:rsidRDefault="00E42C6A" w:rsidP="00E42C6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0,19%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07202E2" w14:textId="580AD63B" w:rsidR="00E42C6A" w:rsidRPr="003512AD" w:rsidRDefault="00E42C6A" w:rsidP="00E42C6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0E56D7C" w14:textId="7D0B5A9A" w:rsidR="00E42C6A" w:rsidRPr="003512AD" w:rsidRDefault="00E42C6A" w:rsidP="00E42C6A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14 359,0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CA5F3EC" w14:textId="70B2E938" w:rsidR="00E42C6A" w:rsidRPr="003512AD" w:rsidRDefault="00E42C6A" w:rsidP="00E42C6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0,27%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58B539B" w14:textId="08D56AAE" w:rsidR="00E42C6A" w:rsidRPr="003512AD" w:rsidRDefault="00E42C6A" w:rsidP="00E42C6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20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6D13193D" w14:textId="50256615" w:rsidR="00E42C6A" w:rsidRPr="003512AD" w:rsidRDefault="00E42C6A" w:rsidP="00E42C6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0,00%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0BC3D00" w14:textId="72205586" w:rsidR="00E42C6A" w:rsidRPr="003512AD" w:rsidRDefault="00E42C6A" w:rsidP="00E42C6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0,37%</w:t>
            </w:r>
          </w:p>
        </w:tc>
      </w:tr>
      <w:tr w:rsidR="003512AD" w:rsidRPr="00105B38" w14:paraId="41BD5643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1B2BF86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Премии, принятые на перестрахование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16A6932" w14:textId="087E662D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62 923,0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A528433" w14:textId="0A02200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2,30%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AA654B1" w14:textId="4F1289A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A0C0509" w14:textId="68EDC613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270 172,0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A29F1FB" w14:textId="16D7987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7,75%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634D725" w14:textId="3246ED8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342E5952" w14:textId="0A9A345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329,37%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1255F13" w14:textId="42C5310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7,58%</w:t>
            </w:r>
          </w:p>
        </w:tc>
      </w:tr>
      <w:tr w:rsidR="003512AD" w:rsidRPr="00105B38" w14:paraId="40FA60E8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7A313A5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Страховые премии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6356978" w14:textId="6F69053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60 758,0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A1C1A34" w14:textId="1B5868C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0,62%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3260F2A" w14:textId="3E981F2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62082AB" w14:textId="2CF5AA31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276 880,0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841ADBE" w14:textId="5B12471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2,07%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AB320C6" w14:textId="6CE8CC8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13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34FD2219" w14:textId="58B6609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355,71%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E11EE93" w14:textId="1389330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2,22%</w:t>
            </w:r>
          </w:p>
        </w:tc>
      </w:tr>
      <w:tr w:rsidR="003512AD" w:rsidRPr="00105B38" w14:paraId="03D0C710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0648683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Страховые выплаты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B892E74" w14:textId="6D8281A9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14 436,0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8C7C9F8" w14:textId="15DA7CC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0,66%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39C00EB" w14:textId="6F116DC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2DBF855" w14:textId="385EBA10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41 202,0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BD2C13A" w14:textId="6B6AA9F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1,38%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F4B9A92" w14:textId="422A260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2275BE57" w14:textId="022E93E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185,41%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A13C748" w14:textId="2A169E2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1,22%</w:t>
            </w:r>
          </w:p>
        </w:tc>
      </w:tr>
      <w:tr w:rsidR="003512AD" w:rsidRPr="00105B38" w14:paraId="52B10E27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B71633C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Страховые обязательства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7F8FE5D" w14:textId="281E0379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31 275 756,0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6432282" w14:textId="6DB45D2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1,16%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88F9E35" w14:textId="4B7739C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8B52DF2" w14:textId="738FCC9D" w:rsidR="003512AD" w:rsidRPr="003512AD" w:rsidRDefault="003512AD" w:rsidP="003512AD">
            <w:pPr>
              <w:spacing w:before="60" w:after="60" w:line="240" w:lineRule="auto"/>
              <w:ind w:left="-427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31 544 167,0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9B07CD2" w14:textId="1203487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0,83%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2B17150" w14:textId="53342B4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22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5C54C88D" w14:textId="5D7FD28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0,86%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B9EB5CB" w14:textId="71A2E6F2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0,01%</w:t>
            </w:r>
          </w:p>
        </w:tc>
      </w:tr>
      <w:tr w:rsidR="003512AD" w:rsidRPr="00105B38" w14:paraId="00F0D7E8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D78CD1A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Количество действующих договоров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E613D9B" w14:textId="7D07CB8E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44 018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385312A" w14:textId="7EC93CC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0,42%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7BBC12C" w14:textId="3F75349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8EE6F34" w14:textId="6F2339BF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56 477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E2CFCE7" w14:textId="49759E0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0,44%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EEEE9AF" w14:textId="56DA581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70C0"/>
                <w:sz w:val="16"/>
                <w:szCs w:val="16"/>
              </w:rPr>
              <w:t>26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6E87A827" w14:textId="53FA46C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28,30%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54AC83E" w14:textId="63BBCCB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0,12%</w:t>
            </w:r>
          </w:p>
        </w:tc>
      </w:tr>
      <w:tr w:rsidR="003512AD" w:rsidRPr="00105B38" w14:paraId="37EF7EB4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297898B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Количество заключенных договоров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A845E0E" w14:textId="6FF8296D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47 261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3192C25" w14:textId="11E4BB7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0,49%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7BF5CA3" w14:textId="6D3A8AB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351A0D9" w14:textId="06244115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56 481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D94712F" w14:textId="0D12CD0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0,47%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2C6F570" w14:textId="792260E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25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15C2899B" w14:textId="555D05E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19,51%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325B076" w14:textId="1EC208D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0,10%</w:t>
            </w:r>
          </w:p>
        </w:tc>
      </w:tr>
      <w:tr w:rsidR="003512AD" w:rsidRPr="00105B38" w14:paraId="37031991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9DC7F14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Количество территориальных подразделений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B040B3E" w14:textId="615CC5E2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5300F6F" w14:textId="6F54C62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2,85%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FCCDADC" w14:textId="16BB8BF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0F4F2FB" w14:textId="54E2F3FD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53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01A3E7C" w14:textId="0AB68BDF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3,04%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9DBD079" w14:textId="349A495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10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70D978FD" w14:textId="087648D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70C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3,92%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203633E" w14:textId="4BA69CA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0,11%</w:t>
            </w:r>
          </w:p>
        </w:tc>
      </w:tr>
      <w:tr w:rsidR="003512AD" w:rsidRPr="00105B38" w14:paraId="3F9DDD50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CF89390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Общее количество поступивших претензий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741C485" w14:textId="07E1C561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1 024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11CE78C" w14:textId="2BBE700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0,55%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CEBDFC4" w14:textId="7C8B4CE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FF4506B" w14:textId="5A9B00C7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549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ABE2091" w14:textId="729CE3E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0,17%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AF432B7" w14:textId="3C60238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30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154A80BB" w14:textId="538D813A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C00000"/>
                <w:sz w:val="16"/>
                <w:szCs w:val="16"/>
              </w:rPr>
              <w:t>-46,39%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6394F23" w14:textId="7629839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-0,26%</w:t>
            </w:r>
          </w:p>
        </w:tc>
      </w:tr>
      <w:tr w:rsidR="003512AD" w:rsidRPr="00105B38" w14:paraId="53B3626D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640199C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Количество урегулированных страховых претензий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4233D75" w14:textId="64234B1F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1 004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6F9656E" w14:textId="2178921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0,56%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8B50215" w14:textId="17B64B9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31DA04C" w14:textId="300F5271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543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29B2DB7" w14:textId="66A4BB8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0,17%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635C8D4" w14:textId="7207AE21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30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186656E4" w14:textId="1B87C51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C00000"/>
                <w:sz w:val="16"/>
                <w:szCs w:val="16"/>
              </w:rPr>
              <w:t>-45,92%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920358E" w14:textId="18764BA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-0,26%</w:t>
            </w:r>
          </w:p>
        </w:tc>
      </w:tr>
      <w:tr w:rsidR="003512AD" w:rsidRPr="00105B38" w14:paraId="535C208B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3D3C146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Выплачено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DAA4D76" w14:textId="179BA506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96A4FBA" w14:textId="3FDC141C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0,54%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5E8184AF" w14:textId="7F465AE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29CC1FEB" w14:textId="02C64A34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428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6F134E5" w14:textId="5279DC7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0,14%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3E86E359" w14:textId="6FCD607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30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57CCA2F9" w14:textId="255C4B40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C00000"/>
                <w:sz w:val="16"/>
                <w:szCs w:val="16"/>
              </w:rPr>
              <w:t>-54,85%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0951BE6" w14:textId="348B574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-0,30%</w:t>
            </w:r>
          </w:p>
        </w:tc>
      </w:tr>
      <w:tr w:rsidR="003512AD" w:rsidRPr="00105B38" w14:paraId="2F1DDF5F" w14:textId="77777777" w:rsidTr="003512AD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059541C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Отказано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4DFC60F5" w14:textId="4647B42A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62065FA" w14:textId="28C855A3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1,10%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03F512E6" w14:textId="56F8D53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6BE2A452" w14:textId="3431488B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115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0C6C26A" w14:textId="429A5ABE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2,60%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141D5A9D" w14:textId="0277F305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14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auto" w:fill="D8F1EA" w:themeFill="accent4" w:themeFillTint="33"/>
            <w:noWrap/>
            <w:vAlign w:val="center"/>
            <w:hideMark/>
          </w:tcPr>
          <w:p w14:paraId="452A077C" w14:textId="3926067B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548235"/>
                <w:sz w:val="16"/>
                <w:szCs w:val="16"/>
              </w:rPr>
              <w:t>105,36%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noWrap/>
            <w:vAlign w:val="center"/>
            <w:hideMark/>
          </w:tcPr>
          <w:p w14:paraId="786E00B4" w14:textId="06A776A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1,16%</w:t>
            </w:r>
          </w:p>
        </w:tc>
      </w:tr>
      <w:tr w:rsidR="003512AD" w:rsidRPr="00105B38" w14:paraId="08D4FE37" w14:textId="77777777" w:rsidTr="00603327">
        <w:trPr>
          <w:gridAfter w:val="1"/>
          <w:wAfter w:w="20" w:type="dxa"/>
          <w:trHeight w:val="210"/>
          <w:jc w:val="center"/>
        </w:trPr>
        <w:tc>
          <w:tcPr>
            <w:tcW w:w="3948" w:type="dxa"/>
            <w:tcBorders>
              <w:top w:val="nil"/>
              <w:left w:val="single" w:sz="4" w:space="0" w:color="D6DCE4"/>
              <w:bottom w:val="single" w:sz="4" w:space="0" w:color="D9D9D9" w:themeColor="background1" w:themeShade="D9"/>
              <w:right w:val="single" w:sz="4" w:space="0" w:color="D6DCE4"/>
            </w:tcBorders>
            <w:noWrap/>
            <w:vAlign w:val="center"/>
            <w:hideMark/>
          </w:tcPr>
          <w:p w14:paraId="280EFB3B" w14:textId="77777777" w:rsidR="003512AD" w:rsidRPr="008E4B72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8E4B72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Количество неурегулированных страховых претензий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6DCE4"/>
            </w:tcBorders>
            <w:noWrap/>
            <w:vAlign w:val="center"/>
            <w:hideMark/>
          </w:tcPr>
          <w:p w14:paraId="61C8D75B" w14:textId="08FB2A53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6DCE4"/>
            </w:tcBorders>
            <w:noWrap/>
            <w:vAlign w:val="center"/>
            <w:hideMark/>
          </w:tcPr>
          <w:p w14:paraId="70FA9E7D" w14:textId="063DE664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0,34%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6DCE4"/>
            </w:tcBorders>
            <w:noWrap/>
            <w:vAlign w:val="center"/>
            <w:hideMark/>
          </w:tcPr>
          <w:p w14:paraId="599F18D8" w14:textId="452B6788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57" w:type="dxa"/>
            <w:tcBorders>
              <w:top w:val="single" w:sz="4" w:space="0" w:color="D6DCE4"/>
              <w:left w:val="single" w:sz="4" w:space="0" w:color="D6DCE4"/>
              <w:bottom w:val="single" w:sz="4" w:space="0" w:color="D9D9D9" w:themeColor="background1" w:themeShade="D9"/>
              <w:right w:val="single" w:sz="4" w:space="0" w:color="D6DCE4"/>
            </w:tcBorders>
            <w:noWrap/>
            <w:vAlign w:val="center"/>
            <w:hideMark/>
          </w:tcPr>
          <w:p w14:paraId="478904FD" w14:textId="0229E695" w:rsidR="003512AD" w:rsidRPr="003512AD" w:rsidRDefault="003512AD" w:rsidP="003512AD">
            <w:pPr>
              <w:spacing w:before="60" w:after="60" w:line="240" w:lineRule="auto"/>
              <w:jc w:val="right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6</w:t>
            </w:r>
          </w:p>
        </w:tc>
        <w:tc>
          <w:tcPr>
            <w:tcW w:w="661" w:type="dxa"/>
            <w:tcBorders>
              <w:top w:val="single" w:sz="4" w:space="0" w:color="D6DCE4"/>
              <w:left w:val="single" w:sz="4" w:space="0" w:color="D6DCE4"/>
              <w:bottom w:val="single" w:sz="4" w:space="0" w:color="D9D9D9" w:themeColor="background1" w:themeShade="D9"/>
              <w:right w:val="single" w:sz="4" w:space="0" w:color="D6DCE4"/>
            </w:tcBorders>
            <w:noWrap/>
            <w:vAlign w:val="center"/>
            <w:hideMark/>
          </w:tcPr>
          <w:p w14:paraId="6E9134AD" w14:textId="4B8EC8B6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C00000"/>
                <w:sz w:val="16"/>
                <w:szCs w:val="16"/>
              </w:rPr>
              <w:t>0,11%</w:t>
            </w:r>
          </w:p>
        </w:tc>
        <w:tc>
          <w:tcPr>
            <w:tcW w:w="511" w:type="dxa"/>
            <w:tcBorders>
              <w:top w:val="single" w:sz="4" w:space="0" w:color="D6DCE4"/>
              <w:left w:val="single" w:sz="4" w:space="0" w:color="D6DCE4"/>
              <w:bottom w:val="single" w:sz="4" w:space="0" w:color="D9D9D9" w:themeColor="background1" w:themeShade="D9"/>
              <w:right w:val="single" w:sz="4" w:space="0" w:color="D6DCE4"/>
            </w:tcBorders>
            <w:noWrap/>
            <w:vAlign w:val="center"/>
            <w:hideMark/>
          </w:tcPr>
          <w:p w14:paraId="539EB7B9" w14:textId="61F6B59D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548235"/>
                <w:sz w:val="16"/>
                <w:szCs w:val="16"/>
              </w:rPr>
              <w:t>8</w:t>
            </w:r>
          </w:p>
        </w:tc>
        <w:tc>
          <w:tcPr>
            <w:tcW w:w="880" w:type="dxa"/>
            <w:tcBorders>
              <w:top w:val="single" w:sz="4" w:space="0" w:color="D6DCE4"/>
              <w:left w:val="single" w:sz="4" w:space="0" w:color="D6DCE4"/>
              <w:bottom w:val="single" w:sz="4" w:space="0" w:color="D9D9D9" w:themeColor="background1" w:themeShade="D9"/>
              <w:right w:val="single" w:sz="4" w:space="0" w:color="D6DCE4"/>
            </w:tcBorders>
            <w:shd w:val="clear" w:color="auto" w:fill="FFE1E1"/>
            <w:noWrap/>
            <w:vAlign w:val="center"/>
            <w:hideMark/>
          </w:tcPr>
          <w:p w14:paraId="0AFB1D2F" w14:textId="7A6CD857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548235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i/>
                <w:iCs/>
                <w:color w:val="C00000"/>
                <w:sz w:val="16"/>
                <w:szCs w:val="16"/>
              </w:rPr>
              <w:t>-70,00%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6DCE4"/>
            </w:tcBorders>
            <w:noWrap/>
            <w:vAlign w:val="center"/>
            <w:hideMark/>
          </w:tcPr>
          <w:p w14:paraId="5E9B59E8" w14:textId="73F31339" w:rsidR="003512AD" w:rsidRPr="003512AD" w:rsidRDefault="003512AD" w:rsidP="003512AD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3512AD">
              <w:rPr>
                <w:rFonts w:ascii="Arial Narrow" w:hAnsi="Arial Narrow" w:cs="Calibri"/>
                <w:color w:val="000000"/>
                <w:sz w:val="16"/>
                <w:szCs w:val="16"/>
              </w:rPr>
              <w:t>-0,24%</w:t>
            </w:r>
          </w:p>
        </w:tc>
      </w:tr>
      <w:tr w:rsidR="003512AD" w:rsidRPr="00105B38" w14:paraId="345FA67D" w14:textId="77777777" w:rsidTr="008638D0">
        <w:trPr>
          <w:trHeight w:val="215"/>
          <w:jc w:val="center"/>
        </w:trPr>
        <w:tc>
          <w:tcPr>
            <w:tcW w:w="9936" w:type="dxa"/>
            <w:gridSpan w:val="10"/>
            <w:tcBorders>
              <w:top w:val="single" w:sz="4" w:space="0" w:color="D9D9D9" w:themeColor="background1" w:themeShade="D9"/>
            </w:tcBorders>
            <w:noWrap/>
            <w:vAlign w:val="center"/>
          </w:tcPr>
          <w:p w14:paraId="6E292ACA" w14:textId="77777777" w:rsidR="003512AD" w:rsidRPr="00105B38" w:rsidRDefault="003512AD" w:rsidP="008638D0">
            <w:pPr>
              <w:spacing w:before="120" w:after="0" w:line="240" w:lineRule="auto"/>
              <w:jc w:val="right"/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color w:val="3E8853" w:themeColor="accent5"/>
                <w:sz w:val="16"/>
                <w:szCs w:val="16"/>
                <w:lang w:eastAsia="ru-RU"/>
              </w:rPr>
              <w:t xml:space="preserve">укрепление </w:t>
            </w:r>
            <w:r w:rsidRPr="00105B38">
              <w:rPr>
                <w:rFonts w:ascii="Arial Narrow" w:eastAsia="Times New Roman" w:hAnsi="Arial Narrow" w:cs="Calibri"/>
                <w:sz w:val="16"/>
                <w:szCs w:val="16"/>
                <w:lang w:eastAsia="ru-RU"/>
              </w:rPr>
              <w:t xml:space="preserve">/ </w:t>
            </w:r>
            <w:r w:rsidRPr="00105B38">
              <w:rPr>
                <w:rFonts w:ascii="Arial Narrow" w:eastAsia="Times New Roman" w:hAnsi="Arial Narrow" w:cs="Calibri"/>
                <w:color w:val="2683C6" w:themeColor="accent2"/>
                <w:sz w:val="16"/>
                <w:szCs w:val="16"/>
                <w:lang w:eastAsia="ru-RU"/>
              </w:rPr>
              <w:t>стабиль</w:t>
            </w:r>
            <w:r>
              <w:rPr>
                <w:rFonts w:ascii="Arial Narrow" w:eastAsia="Times New Roman" w:hAnsi="Arial Narrow" w:cs="Calibri"/>
                <w:color w:val="2683C6" w:themeColor="accent2"/>
                <w:sz w:val="16"/>
                <w:szCs w:val="16"/>
                <w:lang w:eastAsia="ru-RU"/>
              </w:rPr>
              <w:t>но</w:t>
            </w:r>
            <w:r w:rsidRPr="00105B38">
              <w:rPr>
                <w:rFonts w:ascii="Arial Narrow" w:eastAsia="Times New Roman" w:hAnsi="Arial Narrow" w:cs="Calibri"/>
                <w:color w:val="2683C6" w:themeColor="accent2"/>
                <w:sz w:val="16"/>
                <w:szCs w:val="16"/>
                <w:lang w:eastAsia="ru-RU"/>
              </w:rPr>
              <w:t xml:space="preserve"> </w:t>
            </w:r>
            <w:r w:rsidRPr="00105B38">
              <w:rPr>
                <w:rFonts w:ascii="Arial Narrow" w:eastAsia="Times New Roman" w:hAnsi="Arial Narrow" w:cs="Calibri"/>
                <w:sz w:val="16"/>
                <w:szCs w:val="16"/>
                <w:lang w:eastAsia="ru-RU"/>
              </w:rPr>
              <w:t>/</w:t>
            </w:r>
            <w:r w:rsidRPr="00105B38"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  <w:t xml:space="preserve"> ослабление / </w:t>
            </w:r>
            <w:r w:rsidRPr="00105B38">
              <w:rPr>
                <w:rFonts w:ascii="Arial Narrow" w:eastAsia="Times New Roman" w:hAnsi="Arial Narrow" w:cs="Calibri"/>
                <w:i/>
                <w:iCs/>
                <w:sz w:val="16"/>
                <w:szCs w:val="16"/>
                <w:shd w:val="clear" w:color="auto" w:fill="D3EBDA" w:themeFill="accent5" w:themeFillTint="33"/>
                <w:lang w:eastAsia="ru-RU"/>
              </w:rPr>
              <w:t>выше рынка</w:t>
            </w:r>
            <w:r w:rsidRPr="00105B38"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105B38">
              <w:rPr>
                <w:rFonts w:ascii="Arial Narrow" w:eastAsia="Times New Roman" w:hAnsi="Arial Narrow" w:cs="Calibri"/>
                <w:sz w:val="16"/>
                <w:szCs w:val="16"/>
                <w:lang w:eastAsia="ru-RU"/>
              </w:rPr>
              <w:t>/</w:t>
            </w:r>
            <w:r w:rsidRPr="00105B38">
              <w:rPr>
                <w:rFonts w:ascii="Arial Narrow" w:eastAsia="Times New Roman" w:hAnsi="Arial Narrow" w:cs="Calibri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105B38">
              <w:rPr>
                <w:rFonts w:ascii="Arial Narrow" w:eastAsia="Times New Roman" w:hAnsi="Arial Narrow" w:cs="Calibri"/>
                <w:i/>
                <w:iCs/>
                <w:sz w:val="16"/>
                <w:szCs w:val="16"/>
                <w:shd w:val="clear" w:color="auto" w:fill="FFCCCC"/>
                <w:lang w:eastAsia="ru-RU"/>
              </w:rPr>
              <w:t>ниже рынка</w:t>
            </w:r>
          </w:p>
          <w:p w14:paraId="3C5B8B08" w14:textId="77777777" w:rsidR="003512AD" w:rsidRPr="00105B38" w:rsidRDefault="003512AD" w:rsidP="008638D0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1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 xml:space="preserve"> – рыночная доля и позиция были рассчитаны, используя данных предоставленный страховой организацией</w:t>
            </w:r>
          </w:p>
          <w:p w14:paraId="1EF1914B" w14:textId="77777777" w:rsidR="003512AD" w:rsidRPr="00105B38" w:rsidRDefault="003512AD" w:rsidP="008638D0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 xml:space="preserve"> – рыночная доля и позиция были рассчитаны, используя данных сайта </w:t>
            </w:r>
            <w:proofErr w:type="spellStart"/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ru-RU"/>
              </w:rPr>
              <w:t>napp</w:t>
            </w:r>
            <w:proofErr w:type="spellEnd"/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.</w:t>
            </w:r>
            <w:proofErr w:type="spellStart"/>
            <w:r w:rsidRPr="00105B38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val="en-US" w:eastAsia="ru-RU"/>
              </w:rPr>
              <w:t>uz</w:t>
            </w:r>
            <w:proofErr w:type="spellEnd"/>
          </w:p>
        </w:tc>
      </w:tr>
    </w:tbl>
    <w:p w14:paraId="36FD19AF" w14:textId="03A7ECDE" w:rsidR="006E17E0" w:rsidRPr="00105B38" w:rsidRDefault="006E17E0" w:rsidP="00057601">
      <w:pPr>
        <w:shd w:val="clear" w:color="auto" w:fill="CFDFEA" w:themeFill="text2" w:themeFillTint="33"/>
        <w:spacing w:before="360" w:after="120" w:line="360" w:lineRule="exact"/>
        <w:jc w:val="both"/>
        <w:rPr>
          <w:rStyle w:val="af"/>
          <w:rFonts w:ascii="Arial Narrow" w:hAnsi="Arial Narrow"/>
          <w:color w:val="134163" w:themeColor="accent2" w:themeShade="80"/>
          <w:sz w:val="28"/>
          <w:szCs w:val="28"/>
        </w:rPr>
      </w:pPr>
      <w:r w:rsidRPr="00105B38">
        <w:rPr>
          <w:rStyle w:val="af"/>
          <w:rFonts w:ascii="Arial Narrow" w:hAnsi="Arial Narrow"/>
          <w:color w:val="134163" w:themeColor="accent2" w:themeShade="80"/>
          <w:sz w:val="28"/>
          <w:szCs w:val="28"/>
        </w:rPr>
        <w:t>Показатели транспарентности и система контроля</w:t>
      </w:r>
    </w:p>
    <w:p w14:paraId="5DE72AA0" w14:textId="34B3F45C" w:rsidR="007F261E" w:rsidRPr="007F261E" w:rsidRDefault="007F261E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7F261E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Финансовая отчётность ежегодно проходит независимый аудит в соответствии с международными стандартами (МСФО). </w:t>
      </w:r>
    </w:p>
    <w:p w14:paraId="085B270D" w14:textId="1218B1B3" w:rsidR="007F261E" w:rsidRPr="007F261E" w:rsidRDefault="008B643A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>
        <w:rPr>
          <w:rFonts w:ascii="Arial Narrow" w:eastAsia="Times New Roman" w:hAnsi="Arial Narrow" w:cs="Tahoma"/>
          <w:sz w:val="24"/>
          <w:szCs w:val="24"/>
          <w:lang w:eastAsia="ru-RU"/>
        </w:rPr>
        <w:t>Вся важная</w:t>
      </w:r>
      <w:r w:rsidR="007F261E" w:rsidRPr="007F261E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 информация о деятельности компании регулярно публикуется в открытых источниках, включая средства массовой информации. Это обеспечивает свободный доступ к данным и возможность проведения внешнего анализа.</w:t>
      </w:r>
      <w:r w:rsidR="00762A00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 </w:t>
      </w:r>
    </w:p>
    <w:p w14:paraId="2BF5D8EB" w14:textId="0E2E46AC" w:rsidR="007F261E" w:rsidRDefault="007F261E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7F261E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У компании есть </w:t>
      </w:r>
      <w:r w:rsidRPr="00B26331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официальный сайт </w:t>
      </w:r>
      <w:r w:rsidR="00762A00" w:rsidRPr="00B26331">
        <w:rPr>
          <w:rFonts w:ascii="Arial Narrow" w:hAnsi="Arial Narrow"/>
          <w:sz w:val="24"/>
          <w:szCs w:val="24"/>
        </w:rPr>
        <w:t>https://</w:t>
      </w:r>
      <w:proofErr w:type="spellStart"/>
      <w:r w:rsidR="00394145">
        <w:rPr>
          <w:rFonts w:ascii="Arial Narrow" w:hAnsi="Arial Narrow" w:cs="Tahoma"/>
          <w:sz w:val="24"/>
          <w:szCs w:val="24"/>
          <w:lang w:val="en-US"/>
        </w:rPr>
        <w:t>eai</w:t>
      </w:r>
      <w:proofErr w:type="spellEnd"/>
      <w:r w:rsidR="00394145" w:rsidRPr="00961F20">
        <w:rPr>
          <w:rFonts w:ascii="Arial Narrow" w:hAnsi="Arial Narrow" w:cs="Tahoma"/>
          <w:sz w:val="24"/>
          <w:szCs w:val="24"/>
        </w:rPr>
        <w:t>.</w:t>
      </w:r>
      <w:proofErr w:type="spellStart"/>
      <w:r w:rsidR="00394145" w:rsidRPr="00961F20">
        <w:rPr>
          <w:rFonts w:ascii="Arial Narrow" w:hAnsi="Arial Narrow" w:cs="Tahoma"/>
          <w:sz w:val="24"/>
          <w:szCs w:val="24"/>
        </w:rPr>
        <w:t>uz</w:t>
      </w:r>
      <w:proofErr w:type="spellEnd"/>
      <w:r w:rsidRPr="00B26331">
        <w:rPr>
          <w:rFonts w:ascii="Arial Narrow" w:eastAsia="Times New Roman" w:hAnsi="Arial Narrow" w:cs="Tahoma"/>
          <w:sz w:val="24"/>
          <w:szCs w:val="24"/>
          <w:lang w:eastAsia="ru-RU"/>
        </w:rPr>
        <w:t>,</w:t>
      </w:r>
      <w:r w:rsidR="00057601" w:rsidRPr="00B26331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 </w:t>
      </w:r>
      <w:r w:rsidRPr="00B26331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где размещаются </w:t>
      </w:r>
      <w:r w:rsidRPr="007F261E">
        <w:rPr>
          <w:rFonts w:ascii="Arial Narrow" w:eastAsia="Times New Roman" w:hAnsi="Arial Narrow" w:cs="Tahoma"/>
          <w:sz w:val="24"/>
          <w:szCs w:val="24"/>
          <w:lang w:eastAsia="ru-RU"/>
        </w:rPr>
        <w:t>основные сведения о страховых продуктах, регламентирующих документах и контактных данных. Таким образом, заинтересованные стороны — клиенты, партнёры, инвесторы и регуляторы — могут оперативно получать актуальную информацию о деятельности компании.</w:t>
      </w:r>
    </w:p>
    <w:p w14:paraId="19043442" w14:textId="77777777" w:rsidR="00603327" w:rsidRDefault="00603327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80EDB92" w14:textId="77777777" w:rsidR="00603327" w:rsidRDefault="00603327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E98D039" w14:textId="77777777" w:rsidR="00603327" w:rsidRDefault="00603327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35F1228" w14:textId="77777777" w:rsidR="00603327" w:rsidRDefault="00603327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079ED9E" w14:textId="77777777" w:rsidR="00603327" w:rsidRDefault="00603327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373936F1" w14:textId="77777777" w:rsidR="00603327" w:rsidRDefault="00603327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067DC5A" w14:textId="77777777" w:rsidR="00603327" w:rsidRPr="007F261E" w:rsidRDefault="00603327" w:rsidP="007F261E">
      <w:pPr>
        <w:spacing w:before="0" w:after="0" w:line="360" w:lineRule="exact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4CC019F" w14:textId="6A805615" w:rsidR="00667FB1" w:rsidRPr="00470849" w:rsidRDefault="00667FB1" w:rsidP="00587CC3">
      <w:pPr>
        <w:pStyle w:val="afe"/>
        <w:shd w:val="clear" w:color="auto" w:fill="D3F5F7" w:themeFill="accent3" w:themeFillTint="33"/>
        <w:spacing w:before="360" w:beforeAutospacing="0" w:after="120" w:afterAutospacing="0" w:line="360" w:lineRule="exact"/>
        <w:jc w:val="both"/>
        <w:rPr>
          <w:rFonts w:ascii="Arial Narrow" w:hAnsi="Arial Narrow" w:cstheme="minorBidi"/>
          <w:b/>
          <w:bCs/>
          <w:color w:val="13666B" w:themeColor="accent3" w:themeShade="80"/>
          <w:sz w:val="28"/>
          <w:szCs w:val="28"/>
        </w:rPr>
      </w:pPr>
      <w:r w:rsidRPr="00470849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lastRenderedPageBreak/>
        <w:t xml:space="preserve">АНАЛИЗ </w:t>
      </w:r>
      <w:r w:rsidR="00D63D08" w:rsidRPr="00470849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 xml:space="preserve">КАПИТАЛЬНОЙ БАЗЫ </w:t>
      </w:r>
      <w:r w:rsidRPr="00470849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 xml:space="preserve">И </w:t>
      </w:r>
      <w:r w:rsidR="00D63D08" w:rsidRPr="00470849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>РЕЗЕРВИРОВАНИЯ</w:t>
      </w:r>
    </w:p>
    <w:p w14:paraId="05E8F136" w14:textId="77777777" w:rsidR="00667FB1" w:rsidRPr="00470849" w:rsidRDefault="00667FB1" w:rsidP="00587CC3">
      <w:pPr>
        <w:spacing w:before="120" w:after="0"/>
        <w:rPr>
          <w:rFonts w:ascii="Arial Narrow" w:hAnsi="Arial Narrow"/>
          <w:b/>
          <w:bCs/>
          <w:color w:val="13666B" w:themeColor="accent3" w:themeShade="80"/>
          <w:sz w:val="24"/>
          <w:szCs w:val="24"/>
        </w:rPr>
      </w:pPr>
      <w:r w:rsidRPr="00470849">
        <w:rPr>
          <w:rFonts w:ascii="Arial Narrow" w:hAnsi="Arial Narrow"/>
          <w:b/>
          <w:bCs/>
          <w:color w:val="13666B" w:themeColor="accent3" w:themeShade="80"/>
          <w:sz w:val="24"/>
          <w:szCs w:val="24"/>
        </w:rPr>
        <w:t>КАПИТАЛЬНАЯ БАЗА</w:t>
      </w:r>
    </w:p>
    <w:p w14:paraId="7C9E152E" w14:textId="72BA5101" w:rsidR="008B643A" w:rsidRPr="007508A3" w:rsidRDefault="008B643A" w:rsidP="001B4EC9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7508A3">
        <w:rPr>
          <w:rFonts w:ascii="Arial Narrow" w:hAnsi="Arial Narrow" w:cs="Tahoma"/>
        </w:rPr>
        <w:t xml:space="preserve">По итогам </w:t>
      </w:r>
      <w:r w:rsidR="00160DF2" w:rsidRPr="007508A3">
        <w:rPr>
          <w:rFonts w:ascii="Arial Narrow" w:hAnsi="Arial Narrow" w:cs="Tahoma"/>
        </w:rPr>
        <w:t>202</w:t>
      </w:r>
      <w:r w:rsidR="00E5786A">
        <w:rPr>
          <w:rFonts w:ascii="Arial Narrow" w:hAnsi="Arial Narrow" w:cs="Tahoma"/>
        </w:rPr>
        <w:t>5</w:t>
      </w:r>
      <w:r w:rsidR="00160DF2" w:rsidRPr="007508A3">
        <w:rPr>
          <w:rFonts w:ascii="Arial Narrow" w:hAnsi="Arial Narrow" w:cs="Tahoma"/>
        </w:rPr>
        <w:t xml:space="preserve"> года уставный капитал Компании </w:t>
      </w:r>
      <w:r w:rsidR="00394145">
        <w:rPr>
          <w:rFonts w:ascii="Arial Narrow" w:hAnsi="Arial Narrow" w:cs="Tahoma"/>
        </w:rPr>
        <w:t>вырос</w:t>
      </w:r>
      <w:r w:rsidR="00AA7919">
        <w:rPr>
          <w:rFonts w:ascii="Arial Narrow" w:hAnsi="Arial Narrow" w:cs="Tahoma"/>
        </w:rPr>
        <w:t xml:space="preserve"> в сравнении с итогами 2024 года </w:t>
      </w:r>
      <w:r w:rsidR="00394145">
        <w:rPr>
          <w:rFonts w:ascii="Arial Narrow" w:hAnsi="Arial Narrow" w:cs="Tahoma"/>
        </w:rPr>
        <w:t>более чем в 2 раза</w:t>
      </w:r>
      <w:r w:rsidR="00AA7919">
        <w:rPr>
          <w:rFonts w:ascii="Arial Narrow" w:hAnsi="Arial Narrow" w:cs="Tahoma"/>
        </w:rPr>
        <w:t xml:space="preserve"> и </w:t>
      </w:r>
      <w:r w:rsidR="00160DF2" w:rsidRPr="007508A3">
        <w:rPr>
          <w:rFonts w:ascii="Arial Narrow" w:hAnsi="Arial Narrow" w:cs="Tahoma"/>
        </w:rPr>
        <w:t xml:space="preserve">составил </w:t>
      </w:r>
      <w:r w:rsidR="00394145">
        <w:rPr>
          <w:rFonts w:ascii="Arial Narrow" w:hAnsi="Arial Narrow" w:cs="Tahoma"/>
        </w:rPr>
        <w:t>209,2</w:t>
      </w:r>
      <w:r w:rsidR="00160DF2" w:rsidRPr="007508A3">
        <w:rPr>
          <w:rFonts w:ascii="Arial Narrow" w:hAnsi="Arial Narrow" w:cs="Tahoma"/>
        </w:rPr>
        <w:t xml:space="preserve"> млрд. сумов. </w:t>
      </w:r>
      <w:r w:rsidRPr="007508A3">
        <w:rPr>
          <w:rFonts w:ascii="Arial Narrow" w:hAnsi="Arial Narrow" w:cs="Tahoma"/>
        </w:rPr>
        <w:t>Доля уставного капитала в структуре пассивов</w:t>
      </w:r>
      <w:r w:rsidR="00057601">
        <w:rPr>
          <w:rFonts w:ascii="Arial Narrow" w:hAnsi="Arial Narrow" w:cs="Tahoma"/>
        </w:rPr>
        <w:t xml:space="preserve"> </w:t>
      </w:r>
      <w:r w:rsidRPr="007508A3">
        <w:rPr>
          <w:rFonts w:ascii="Arial Narrow" w:hAnsi="Arial Narrow" w:cs="Tahoma"/>
        </w:rPr>
        <w:t xml:space="preserve">составила </w:t>
      </w:r>
      <w:r w:rsidR="00394145">
        <w:rPr>
          <w:rFonts w:ascii="Arial Narrow" w:hAnsi="Arial Narrow" w:cs="Tahoma"/>
        </w:rPr>
        <w:t>34,38</w:t>
      </w:r>
      <w:r w:rsidRPr="007508A3">
        <w:rPr>
          <w:rFonts w:ascii="Arial Narrow" w:hAnsi="Arial Narrow" w:cs="Tahoma"/>
        </w:rPr>
        <w:t xml:space="preserve">% (в 2024г.: </w:t>
      </w:r>
      <w:r w:rsidR="00394145">
        <w:rPr>
          <w:rFonts w:ascii="Arial Narrow" w:hAnsi="Arial Narrow" w:cs="Tahoma"/>
        </w:rPr>
        <w:t>41,71</w:t>
      </w:r>
      <w:r w:rsidRPr="007508A3">
        <w:rPr>
          <w:rFonts w:ascii="Arial Narrow" w:hAnsi="Arial Narrow" w:cs="Tahoma"/>
        </w:rPr>
        <w:t xml:space="preserve">%). </w:t>
      </w:r>
      <w:r w:rsidR="004E71A8">
        <w:rPr>
          <w:rFonts w:ascii="Arial Narrow" w:hAnsi="Arial Narrow" w:cs="Tahoma"/>
        </w:rPr>
        <w:t xml:space="preserve">Добавленный капитал вырос и составил 140,5 млрд. сумов. </w:t>
      </w:r>
      <w:r w:rsidRPr="007508A3">
        <w:rPr>
          <w:rFonts w:ascii="Arial Narrow" w:hAnsi="Arial Narrow" w:cs="Tahoma"/>
        </w:rPr>
        <w:t xml:space="preserve">Резервный капитал </w:t>
      </w:r>
      <w:r w:rsidR="00F1040B" w:rsidRPr="007508A3">
        <w:rPr>
          <w:rFonts w:ascii="Arial Narrow" w:hAnsi="Arial Narrow" w:cs="Tahoma"/>
        </w:rPr>
        <w:t>по итогам 202</w:t>
      </w:r>
      <w:r w:rsidR="00E5786A">
        <w:rPr>
          <w:rFonts w:ascii="Arial Narrow" w:hAnsi="Arial Narrow" w:cs="Tahoma"/>
        </w:rPr>
        <w:t>5</w:t>
      </w:r>
      <w:r w:rsidR="00F1040B" w:rsidRPr="007508A3">
        <w:rPr>
          <w:rFonts w:ascii="Arial Narrow" w:hAnsi="Arial Narrow" w:cs="Tahoma"/>
        </w:rPr>
        <w:t xml:space="preserve"> года составлял </w:t>
      </w:r>
      <w:r w:rsidR="00394145">
        <w:rPr>
          <w:rFonts w:ascii="Arial Narrow" w:hAnsi="Arial Narrow" w:cs="Tahoma"/>
        </w:rPr>
        <w:t>23,4</w:t>
      </w:r>
      <w:r w:rsidR="00F1040B" w:rsidRPr="007508A3">
        <w:rPr>
          <w:rFonts w:ascii="Arial Narrow" w:hAnsi="Arial Narrow" w:cs="Tahoma"/>
        </w:rPr>
        <w:t xml:space="preserve"> мл</w:t>
      </w:r>
      <w:r w:rsidR="00E5786A">
        <w:rPr>
          <w:rFonts w:ascii="Arial Narrow" w:hAnsi="Arial Narrow" w:cs="Tahoma"/>
        </w:rPr>
        <w:t>рд</w:t>
      </w:r>
      <w:r w:rsidR="00F1040B" w:rsidRPr="007508A3">
        <w:rPr>
          <w:rFonts w:ascii="Arial Narrow" w:hAnsi="Arial Narrow" w:cs="Tahoma"/>
        </w:rPr>
        <w:t>. сумов</w:t>
      </w:r>
      <w:r w:rsidR="00E5786A">
        <w:rPr>
          <w:rFonts w:ascii="Arial Narrow" w:hAnsi="Arial Narrow" w:cs="Tahoma"/>
        </w:rPr>
        <w:t>, увеличившись</w:t>
      </w:r>
      <w:r w:rsidR="00F1040B" w:rsidRPr="007508A3">
        <w:rPr>
          <w:rFonts w:ascii="Arial Narrow" w:hAnsi="Arial Narrow" w:cs="Tahoma"/>
        </w:rPr>
        <w:t xml:space="preserve"> </w:t>
      </w:r>
      <w:r w:rsidR="00E5786A">
        <w:rPr>
          <w:rFonts w:ascii="Arial Narrow" w:hAnsi="Arial Narrow" w:cs="Tahoma"/>
        </w:rPr>
        <w:t>п</w:t>
      </w:r>
      <w:r w:rsidR="00F1040B" w:rsidRPr="007508A3">
        <w:rPr>
          <w:rFonts w:ascii="Arial Narrow" w:hAnsi="Arial Narrow" w:cs="Tahoma"/>
        </w:rPr>
        <w:t xml:space="preserve">о </w:t>
      </w:r>
      <w:r w:rsidR="00E5786A">
        <w:rPr>
          <w:rFonts w:ascii="Arial Narrow" w:hAnsi="Arial Narrow" w:cs="Tahoma"/>
        </w:rPr>
        <w:t>сравнению с итогами</w:t>
      </w:r>
      <w:r w:rsidR="00F1040B" w:rsidRPr="007508A3">
        <w:rPr>
          <w:rFonts w:ascii="Arial Narrow" w:hAnsi="Arial Narrow"/>
        </w:rPr>
        <w:t xml:space="preserve"> 202</w:t>
      </w:r>
      <w:r w:rsidR="00E5786A">
        <w:rPr>
          <w:rFonts w:ascii="Arial Narrow" w:hAnsi="Arial Narrow"/>
        </w:rPr>
        <w:t>4</w:t>
      </w:r>
      <w:r w:rsidR="00057601">
        <w:rPr>
          <w:rFonts w:ascii="Arial Narrow" w:hAnsi="Arial Narrow"/>
        </w:rPr>
        <w:t xml:space="preserve"> </w:t>
      </w:r>
      <w:r w:rsidR="00F1040B" w:rsidRPr="007508A3">
        <w:rPr>
          <w:rFonts w:ascii="Arial Narrow" w:hAnsi="Arial Narrow" w:cs="Tahoma"/>
        </w:rPr>
        <w:t xml:space="preserve">года </w:t>
      </w:r>
      <w:r w:rsidR="004E71A8">
        <w:rPr>
          <w:rFonts w:ascii="Arial Narrow" w:hAnsi="Arial Narrow" w:cs="Tahoma"/>
        </w:rPr>
        <w:t>на 8,67%</w:t>
      </w:r>
      <w:r w:rsidRPr="007508A3">
        <w:rPr>
          <w:rFonts w:ascii="Arial Narrow" w:hAnsi="Arial Narrow" w:cs="Tahoma"/>
        </w:rPr>
        <w:t xml:space="preserve">. </w:t>
      </w:r>
      <w:r w:rsidR="00D612FB">
        <w:rPr>
          <w:rFonts w:ascii="Arial Narrow" w:hAnsi="Arial Narrow" w:cs="Tahoma"/>
        </w:rPr>
        <w:t>Также</w:t>
      </w:r>
      <w:r w:rsidRPr="007508A3">
        <w:rPr>
          <w:rFonts w:ascii="Arial Narrow" w:hAnsi="Arial Narrow" w:cs="Tahoma"/>
        </w:rPr>
        <w:t xml:space="preserve">, нераспределенная прибыль </w:t>
      </w:r>
      <w:r w:rsidR="00D612FB">
        <w:rPr>
          <w:rFonts w:ascii="Arial Narrow" w:hAnsi="Arial Narrow" w:cs="Tahoma"/>
        </w:rPr>
        <w:t>увеличилась</w:t>
      </w:r>
      <w:r w:rsidR="00F1040B" w:rsidRPr="007508A3">
        <w:rPr>
          <w:rFonts w:ascii="Arial Narrow" w:hAnsi="Arial Narrow" w:cs="Tahoma"/>
        </w:rPr>
        <w:t xml:space="preserve"> в сравнении с итогами 2024 года </w:t>
      </w:r>
      <w:r w:rsidR="00D612FB">
        <w:rPr>
          <w:rFonts w:ascii="Arial Narrow" w:hAnsi="Arial Narrow" w:cs="Tahoma"/>
        </w:rPr>
        <w:t xml:space="preserve">более чем в </w:t>
      </w:r>
      <w:r w:rsidR="004E71A8">
        <w:rPr>
          <w:rFonts w:ascii="Arial Narrow" w:hAnsi="Arial Narrow" w:cs="Tahoma"/>
        </w:rPr>
        <w:t>3</w:t>
      </w:r>
      <w:r w:rsidR="00D612FB">
        <w:rPr>
          <w:rFonts w:ascii="Arial Narrow" w:hAnsi="Arial Narrow" w:cs="Tahoma"/>
        </w:rPr>
        <w:t xml:space="preserve"> раза</w:t>
      </w:r>
      <w:r w:rsidR="00E5786A">
        <w:rPr>
          <w:rFonts w:ascii="Arial Narrow" w:hAnsi="Arial Narrow" w:cs="Tahoma"/>
        </w:rPr>
        <w:t xml:space="preserve"> </w:t>
      </w:r>
      <w:r w:rsidR="00F1040B" w:rsidRPr="007508A3">
        <w:rPr>
          <w:rFonts w:ascii="Arial Narrow" w:hAnsi="Arial Narrow" w:cs="Tahoma"/>
        </w:rPr>
        <w:t xml:space="preserve">и </w:t>
      </w:r>
      <w:r w:rsidRPr="007508A3">
        <w:rPr>
          <w:rFonts w:ascii="Arial Narrow" w:hAnsi="Arial Narrow" w:cs="Tahoma"/>
        </w:rPr>
        <w:t xml:space="preserve">по итогам </w:t>
      </w:r>
      <w:r w:rsidRPr="007508A3">
        <w:rPr>
          <w:rFonts w:ascii="Arial Narrow" w:hAnsi="Arial Narrow"/>
        </w:rPr>
        <w:t>2025</w:t>
      </w:r>
      <w:r w:rsidR="00057601">
        <w:rPr>
          <w:rFonts w:ascii="Arial Narrow" w:hAnsi="Arial Narrow"/>
        </w:rPr>
        <w:t xml:space="preserve"> </w:t>
      </w:r>
      <w:r w:rsidRPr="007508A3">
        <w:rPr>
          <w:rFonts w:ascii="Arial Narrow" w:hAnsi="Arial Narrow" w:cs="Tahoma"/>
        </w:rPr>
        <w:t xml:space="preserve">года составила </w:t>
      </w:r>
      <w:r w:rsidR="004E71A8">
        <w:rPr>
          <w:rFonts w:ascii="Arial Narrow" w:hAnsi="Arial Narrow" w:cs="Tahoma"/>
        </w:rPr>
        <w:t>21</w:t>
      </w:r>
      <w:r w:rsidR="00D612FB">
        <w:rPr>
          <w:rFonts w:ascii="Arial Narrow" w:hAnsi="Arial Narrow" w:cs="Tahoma"/>
        </w:rPr>
        <w:t>,8</w:t>
      </w:r>
      <w:r w:rsidRPr="007508A3">
        <w:rPr>
          <w:rFonts w:ascii="Arial Narrow" w:hAnsi="Arial Narrow" w:cs="Tahoma"/>
        </w:rPr>
        <w:t xml:space="preserve"> млрд сумов</w:t>
      </w:r>
      <w:r w:rsidR="00E855CF" w:rsidRPr="007508A3">
        <w:rPr>
          <w:rFonts w:ascii="Arial Narrow" w:hAnsi="Arial Narrow" w:cs="Tahoma"/>
        </w:rPr>
        <w:t>.</w:t>
      </w:r>
    </w:p>
    <w:p w14:paraId="7B68EE60" w14:textId="1F3E1B28" w:rsidR="00E855CF" w:rsidRDefault="00E855CF" w:rsidP="001B4EC9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D547E6">
        <w:rPr>
          <w:rFonts w:ascii="Arial Narrow" w:hAnsi="Arial Narrow" w:cs="Tahoma"/>
        </w:rPr>
        <w:t xml:space="preserve">В результате по итогам </w:t>
      </w:r>
      <w:r w:rsidRPr="00ED5402">
        <w:rPr>
          <w:rFonts w:ascii="Arial Narrow" w:hAnsi="Arial Narrow"/>
        </w:rPr>
        <w:t>202</w:t>
      </w:r>
      <w:r>
        <w:rPr>
          <w:rFonts w:ascii="Arial Narrow" w:hAnsi="Arial Narrow"/>
        </w:rPr>
        <w:t>5</w:t>
      </w:r>
      <w:r w:rsidR="00057601">
        <w:rPr>
          <w:rFonts w:ascii="Arial Narrow" w:hAnsi="Arial Narrow"/>
        </w:rPr>
        <w:t xml:space="preserve"> </w:t>
      </w:r>
      <w:r w:rsidRPr="00D547E6">
        <w:rPr>
          <w:rFonts w:ascii="Arial Narrow" w:hAnsi="Arial Narrow" w:cs="Tahoma"/>
        </w:rPr>
        <w:t>года совокупный капитал Компании</w:t>
      </w:r>
      <w:r>
        <w:rPr>
          <w:rFonts w:ascii="Arial Narrow" w:hAnsi="Arial Narrow" w:cs="Tahoma"/>
        </w:rPr>
        <w:t xml:space="preserve"> </w:t>
      </w:r>
      <w:r w:rsidR="004E71A8">
        <w:rPr>
          <w:rFonts w:ascii="Arial Narrow" w:hAnsi="Arial Narrow" w:cs="Tahoma"/>
        </w:rPr>
        <w:t>вырос более чем в 4 раза</w:t>
      </w:r>
      <w:r w:rsidRPr="00D547E6">
        <w:rPr>
          <w:rFonts w:ascii="Arial Narrow" w:hAnsi="Arial Narrow" w:cs="Tahoma"/>
        </w:rPr>
        <w:t xml:space="preserve"> </w:t>
      </w:r>
      <w:r w:rsidR="00F1040B">
        <w:rPr>
          <w:rFonts w:ascii="Arial Narrow" w:hAnsi="Arial Narrow" w:cs="Tahoma"/>
        </w:rPr>
        <w:t xml:space="preserve">в сравнении с итогами 2024 года </w:t>
      </w:r>
      <w:r w:rsidRPr="00D547E6">
        <w:rPr>
          <w:rFonts w:ascii="Arial Narrow" w:hAnsi="Arial Narrow" w:cs="Tahoma"/>
        </w:rPr>
        <w:t xml:space="preserve">и составил </w:t>
      </w:r>
      <w:r w:rsidR="004E71A8">
        <w:rPr>
          <w:rFonts w:ascii="Arial Narrow" w:hAnsi="Arial Narrow" w:cs="Tahoma"/>
        </w:rPr>
        <w:t>394,9</w:t>
      </w:r>
      <w:r w:rsidRPr="00D547E6">
        <w:rPr>
          <w:rFonts w:ascii="Arial Narrow" w:hAnsi="Arial Narrow" w:cs="Tahoma"/>
        </w:rPr>
        <w:t xml:space="preserve"> </w:t>
      </w:r>
      <w:r w:rsidR="004E71A8">
        <w:rPr>
          <w:rFonts w:ascii="Arial Narrow" w:hAnsi="Arial Narrow" w:cs="Tahoma"/>
        </w:rPr>
        <w:t>млрд</w:t>
      </w:r>
      <w:r w:rsidR="00D612FB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сумов. </w:t>
      </w:r>
      <w:r>
        <w:rPr>
          <w:rFonts w:ascii="Arial Narrow" w:hAnsi="Arial Narrow" w:cs="Tahoma"/>
        </w:rPr>
        <w:t xml:space="preserve">При этом, </w:t>
      </w:r>
      <w:r w:rsidRPr="00D547E6">
        <w:rPr>
          <w:rFonts w:ascii="Arial Narrow" w:hAnsi="Arial Narrow" w:cs="Tahoma"/>
        </w:rPr>
        <w:t xml:space="preserve">показатель соотношение капитала к </w:t>
      </w:r>
      <w:proofErr w:type="spellStart"/>
      <w:r w:rsidRPr="00D547E6">
        <w:rPr>
          <w:rFonts w:ascii="Arial Narrow" w:hAnsi="Arial Narrow" w:cs="Tahoma"/>
        </w:rPr>
        <w:t>доходоприносящим</w:t>
      </w:r>
      <w:proofErr w:type="spellEnd"/>
      <w:r w:rsidRPr="00D547E6">
        <w:rPr>
          <w:rFonts w:ascii="Arial Narrow" w:hAnsi="Arial Narrow" w:cs="Tahoma"/>
        </w:rPr>
        <w:t xml:space="preserve"> активам </w:t>
      </w:r>
      <w:r w:rsidR="004E71A8">
        <w:rPr>
          <w:rFonts w:ascii="Arial Narrow" w:hAnsi="Arial Narrow" w:cs="Tahoma"/>
        </w:rPr>
        <w:t>укрепился</w:t>
      </w:r>
      <w:r>
        <w:rPr>
          <w:rFonts w:ascii="Arial Narrow" w:hAnsi="Arial Narrow" w:cs="Tahoma"/>
        </w:rPr>
        <w:t xml:space="preserve"> и </w:t>
      </w:r>
      <w:r w:rsidRPr="00D547E6">
        <w:rPr>
          <w:rFonts w:ascii="Arial Narrow" w:hAnsi="Arial Narrow" w:cs="Tahoma"/>
        </w:rPr>
        <w:t xml:space="preserve">составил </w:t>
      </w:r>
      <w:r w:rsidR="004E71A8">
        <w:rPr>
          <w:rFonts w:ascii="Arial Narrow" w:hAnsi="Arial Narrow" w:cs="Tahoma"/>
        </w:rPr>
        <w:t>237,49</w:t>
      </w:r>
      <w:r w:rsidRPr="00D547E6">
        <w:rPr>
          <w:rFonts w:ascii="Arial Narrow" w:hAnsi="Arial Narrow" w:cs="Tahoma"/>
        </w:rPr>
        <w:t>% (в 202</w:t>
      </w:r>
      <w:r>
        <w:rPr>
          <w:rFonts w:ascii="Arial Narrow" w:hAnsi="Arial Narrow" w:cs="Tahoma"/>
        </w:rPr>
        <w:t>4</w:t>
      </w:r>
      <w:r w:rsidRPr="00D547E6">
        <w:rPr>
          <w:rFonts w:ascii="Arial Narrow" w:hAnsi="Arial Narrow" w:cs="Tahoma"/>
        </w:rPr>
        <w:t xml:space="preserve">г.: </w:t>
      </w:r>
      <w:r w:rsidR="004E71A8">
        <w:rPr>
          <w:rFonts w:ascii="Arial Narrow" w:hAnsi="Arial Narrow" w:cs="Tahoma"/>
        </w:rPr>
        <w:t>115,32</w:t>
      </w:r>
      <w:r w:rsidRPr="00D547E6">
        <w:rPr>
          <w:rFonts w:ascii="Arial Narrow" w:hAnsi="Arial Narrow" w:cs="Tahoma"/>
        </w:rPr>
        <w:t xml:space="preserve">%). </w:t>
      </w:r>
    </w:p>
    <w:p w14:paraId="5F50989B" w14:textId="4FA5E493" w:rsidR="001B4EC9" w:rsidRPr="001B4EC9" w:rsidRDefault="00BA4AD1" w:rsidP="00CC6015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8B643A">
        <w:rPr>
          <w:noProof/>
          <w:color w:val="FF0000"/>
        </w:rPr>
        <w:drawing>
          <wp:anchor distT="0" distB="0" distL="114300" distR="114300" simplePos="0" relativeHeight="251792384" behindDoc="0" locked="0" layoutInCell="1" allowOverlap="1" wp14:anchorId="5AB9BF18" wp14:editId="00100738">
            <wp:simplePos x="0" y="0"/>
            <wp:positionH relativeFrom="margin">
              <wp:posOffset>3580765</wp:posOffset>
            </wp:positionH>
            <wp:positionV relativeFrom="paragraph">
              <wp:posOffset>76835</wp:posOffset>
            </wp:positionV>
            <wp:extent cx="2519680" cy="1799590"/>
            <wp:effectExtent l="0" t="0" r="13970" b="10160"/>
            <wp:wrapSquare wrapText="bothSides"/>
            <wp:docPr id="186697451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629">
        <w:rPr>
          <w:rFonts w:ascii="Arial Narrow" w:hAnsi="Arial Narrow" w:cs="Tahoma"/>
        </w:rPr>
        <w:t>С</w:t>
      </w:r>
      <w:r w:rsidR="00E855CF" w:rsidRPr="00D547E6">
        <w:rPr>
          <w:rFonts w:ascii="Arial Narrow" w:hAnsi="Arial Narrow" w:cs="Tahoma"/>
        </w:rPr>
        <w:t xml:space="preserve">оотношение собственного капитала к собранным страховым премиям </w:t>
      </w:r>
      <w:r w:rsidR="00C87629">
        <w:rPr>
          <w:rFonts w:ascii="Arial Narrow" w:hAnsi="Arial Narrow" w:cs="Tahoma"/>
        </w:rPr>
        <w:t>укрепилось</w:t>
      </w:r>
      <w:r w:rsidR="00E855CF">
        <w:rPr>
          <w:rFonts w:ascii="Arial Narrow" w:hAnsi="Arial Narrow" w:cs="Tahoma"/>
        </w:rPr>
        <w:t xml:space="preserve"> </w:t>
      </w:r>
      <w:r w:rsidR="00E855CF" w:rsidRPr="00D547E6">
        <w:rPr>
          <w:rFonts w:ascii="Arial Narrow" w:hAnsi="Arial Narrow" w:cs="Tahoma"/>
        </w:rPr>
        <w:t xml:space="preserve">с </w:t>
      </w:r>
      <w:r w:rsidR="004E71A8">
        <w:rPr>
          <w:rFonts w:ascii="Arial Narrow" w:hAnsi="Arial Narrow" w:cs="Tahoma"/>
        </w:rPr>
        <w:t>125,73</w:t>
      </w:r>
      <w:r w:rsidR="00E855CF" w:rsidRPr="00D547E6">
        <w:rPr>
          <w:rFonts w:ascii="Arial Narrow" w:hAnsi="Arial Narrow" w:cs="Tahoma"/>
        </w:rPr>
        <w:t>% по итогам 202</w:t>
      </w:r>
      <w:r w:rsidR="00E855CF">
        <w:rPr>
          <w:rFonts w:ascii="Arial Narrow" w:hAnsi="Arial Narrow" w:cs="Tahoma"/>
        </w:rPr>
        <w:t>4</w:t>
      </w:r>
      <w:r w:rsidR="00E855CF" w:rsidRPr="00D547E6">
        <w:rPr>
          <w:rFonts w:ascii="Arial Narrow" w:hAnsi="Arial Narrow" w:cs="Tahoma"/>
        </w:rPr>
        <w:t xml:space="preserve"> года до </w:t>
      </w:r>
      <w:r w:rsidR="004E71A8">
        <w:rPr>
          <w:rFonts w:ascii="Arial Narrow" w:hAnsi="Arial Narrow" w:cs="Tahoma"/>
        </w:rPr>
        <w:t>150,35</w:t>
      </w:r>
      <w:r w:rsidR="00E855CF" w:rsidRPr="00D547E6">
        <w:rPr>
          <w:rFonts w:ascii="Arial Narrow" w:hAnsi="Arial Narrow" w:cs="Tahoma"/>
        </w:rPr>
        <w:t xml:space="preserve">% по итогам </w:t>
      </w:r>
      <w:r w:rsidR="00E855CF" w:rsidRPr="00ED5402">
        <w:rPr>
          <w:rFonts w:ascii="Arial Narrow" w:hAnsi="Arial Narrow"/>
        </w:rPr>
        <w:t>202</w:t>
      </w:r>
      <w:r w:rsidR="00E855CF">
        <w:rPr>
          <w:rFonts w:ascii="Arial Narrow" w:hAnsi="Arial Narrow"/>
        </w:rPr>
        <w:t>5</w:t>
      </w:r>
      <w:r w:rsidR="00E855CF" w:rsidRPr="00170E53">
        <w:rPr>
          <w:rFonts w:ascii="Arial Narrow" w:hAnsi="Arial Narrow" w:cs="Tahoma"/>
        </w:rPr>
        <w:t xml:space="preserve"> </w:t>
      </w:r>
      <w:r w:rsidR="00E855CF" w:rsidRPr="00D547E6">
        <w:rPr>
          <w:rFonts w:ascii="Arial Narrow" w:hAnsi="Arial Narrow" w:cs="Tahoma"/>
        </w:rPr>
        <w:t xml:space="preserve">года. </w:t>
      </w:r>
      <w:r w:rsidR="005877B9">
        <w:rPr>
          <w:rFonts w:ascii="Arial Narrow" w:hAnsi="Arial Narrow" w:cs="Tahoma"/>
        </w:rPr>
        <w:t>Одновременно</w:t>
      </w:r>
      <w:r w:rsidR="00E855CF" w:rsidRPr="00D547E6">
        <w:rPr>
          <w:rFonts w:ascii="Arial Narrow" w:hAnsi="Arial Narrow" w:cs="Tahoma"/>
        </w:rPr>
        <w:t xml:space="preserve">, по итогам </w:t>
      </w:r>
      <w:r w:rsidR="00E855CF" w:rsidRPr="00ED5402">
        <w:rPr>
          <w:rFonts w:ascii="Arial Narrow" w:hAnsi="Arial Narrow"/>
        </w:rPr>
        <w:t>202</w:t>
      </w:r>
      <w:r w:rsidR="00E855CF">
        <w:rPr>
          <w:rFonts w:ascii="Arial Narrow" w:hAnsi="Arial Narrow"/>
        </w:rPr>
        <w:t>5</w:t>
      </w:r>
      <w:r w:rsidR="00E855CF" w:rsidRPr="00ED5402">
        <w:rPr>
          <w:rFonts w:ascii="Arial Narrow" w:hAnsi="Arial Narrow"/>
        </w:rPr>
        <w:t xml:space="preserve"> </w:t>
      </w:r>
      <w:r w:rsidR="00E855CF" w:rsidRPr="00D547E6">
        <w:rPr>
          <w:rFonts w:ascii="Arial Narrow" w:hAnsi="Arial Narrow" w:cs="Tahoma"/>
        </w:rPr>
        <w:t>года показатель соотношение совокупного капитала ко всем активам</w:t>
      </w:r>
      <w:r w:rsidR="00E855CF">
        <w:rPr>
          <w:rFonts w:ascii="Arial Narrow" w:hAnsi="Arial Narrow" w:cs="Tahoma"/>
        </w:rPr>
        <w:t xml:space="preserve"> </w:t>
      </w:r>
      <w:r w:rsidR="00D612FB">
        <w:rPr>
          <w:rFonts w:ascii="Arial Narrow" w:hAnsi="Arial Narrow" w:cs="Tahoma"/>
        </w:rPr>
        <w:t>укрепился</w:t>
      </w:r>
      <w:r w:rsidR="005877B9">
        <w:rPr>
          <w:rFonts w:ascii="Arial Narrow" w:hAnsi="Arial Narrow" w:cs="Tahoma"/>
        </w:rPr>
        <w:t xml:space="preserve"> </w:t>
      </w:r>
      <w:r w:rsidR="00E855CF">
        <w:rPr>
          <w:rFonts w:ascii="Arial Narrow" w:hAnsi="Arial Narrow" w:cs="Tahoma"/>
        </w:rPr>
        <w:t>и</w:t>
      </w:r>
      <w:r w:rsidR="00E855CF" w:rsidRPr="00D547E6">
        <w:rPr>
          <w:rFonts w:ascii="Arial Narrow" w:hAnsi="Arial Narrow" w:cs="Tahoma"/>
        </w:rPr>
        <w:t xml:space="preserve"> составил </w:t>
      </w:r>
      <w:r w:rsidR="004E71A8">
        <w:rPr>
          <w:rFonts w:ascii="Arial Narrow" w:hAnsi="Arial Narrow" w:cs="Tahoma"/>
        </w:rPr>
        <w:t>64,90</w:t>
      </w:r>
      <w:r w:rsidR="00E855CF" w:rsidRPr="00D547E6">
        <w:rPr>
          <w:rFonts w:ascii="Arial Narrow" w:hAnsi="Arial Narrow" w:cs="Tahoma"/>
        </w:rPr>
        <w:t>% (в 202</w:t>
      </w:r>
      <w:r w:rsidR="00E855CF">
        <w:rPr>
          <w:rFonts w:ascii="Arial Narrow" w:hAnsi="Arial Narrow" w:cs="Tahoma"/>
        </w:rPr>
        <w:t>4</w:t>
      </w:r>
      <w:r w:rsidR="00E855CF" w:rsidRPr="00D547E6">
        <w:rPr>
          <w:rFonts w:ascii="Arial Narrow" w:hAnsi="Arial Narrow" w:cs="Tahoma"/>
        </w:rPr>
        <w:t xml:space="preserve">г.: </w:t>
      </w:r>
      <w:r w:rsidR="004E71A8">
        <w:rPr>
          <w:rFonts w:ascii="Arial Narrow" w:hAnsi="Arial Narrow" w:cs="Tahoma"/>
        </w:rPr>
        <w:t>42,47</w:t>
      </w:r>
      <w:r w:rsidR="00E855CF" w:rsidRPr="00D547E6">
        <w:rPr>
          <w:rFonts w:ascii="Arial Narrow" w:hAnsi="Arial Narrow" w:cs="Tahoma"/>
        </w:rPr>
        <w:t>%</w:t>
      </w:r>
      <w:r w:rsidR="00E855CF">
        <w:rPr>
          <w:rFonts w:ascii="Arial Narrow" w:hAnsi="Arial Narrow" w:cs="Tahoma"/>
        </w:rPr>
        <w:t>).</w:t>
      </w:r>
      <w:r w:rsidR="00057601">
        <w:rPr>
          <w:rFonts w:ascii="Arial Narrow" w:hAnsi="Arial Narrow" w:cs="Tahoma"/>
        </w:rPr>
        <w:t xml:space="preserve"> </w:t>
      </w:r>
    </w:p>
    <w:p w14:paraId="72C8BE0E" w14:textId="1BE69D89" w:rsidR="00D63D08" w:rsidRPr="001B4EC9" w:rsidRDefault="00BA4AD1" w:rsidP="00D63D08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33CBEDD7" wp14:editId="2DD22608">
            <wp:simplePos x="0" y="0"/>
            <wp:positionH relativeFrom="margin">
              <wp:posOffset>3586480</wp:posOffset>
            </wp:positionH>
            <wp:positionV relativeFrom="paragraph">
              <wp:posOffset>512445</wp:posOffset>
            </wp:positionV>
            <wp:extent cx="2519680" cy="1799590"/>
            <wp:effectExtent l="0" t="0" r="13970" b="10160"/>
            <wp:wrapSquare wrapText="bothSides"/>
            <wp:docPr id="152543964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015" w:rsidRPr="00ED7C2D">
        <w:rPr>
          <w:rFonts w:ascii="Arial Narrow" w:hAnsi="Arial Narrow" w:cs="Tahoma"/>
          <w:b/>
          <w:bCs/>
        </w:rPr>
        <w:t>Вывод:</w:t>
      </w:r>
      <w:r w:rsidR="00CC6015">
        <w:rPr>
          <w:rFonts w:ascii="Arial Narrow" w:hAnsi="Arial Narrow" w:cs="Tahoma"/>
        </w:rPr>
        <w:t xml:space="preserve"> </w:t>
      </w:r>
      <w:r w:rsidR="00736D58" w:rsidRPr="00736D58">
        <w:rPr>
          <w:rFonts w:ascii="Arial Narrow" w:hAnsi="Arial Narrow" w:cs="Tahoma"/>
        </w:rPr>
        <w:t xml:space="preserve">Имеющийся объем капитальной базы </w:t>
      </w:r>
      <w:r w:rsidR="00D612FB">
        <w:rPr>
          <w:rFonts w:ascii="Arial Narrow" w:hAnsi="Arial Narrow" w:cs="Tahoma"/>
        </w:rPr>
        <w:t xml:space="preserve">является </w:t>
      </w:r>
      <w:r w:rsidR="004E71A8">
        <w:rPr>
          <w:rFonts w:ascii="Arial Narrow" w:hAnsi="Arial Narrow" w:cs="Tahoma"/>
        </w:rPr>
        <w:t>достаточно</w:t>
      </w:r>
      <w:r w:rsidR="00D612FB">
        <w:rPr>
          <w:rFonts w:ascii="Arial Narrow" w:hAnsi="Arial Narrow" w:cs="Tahoma"/>
        </w:rPr>
        <w:t xml:space="preserve"> высоким и позволяет Компании расширить масштабы и вид деятельности. </w:t>
      </w:r>
    </w:p>
    <w:p w14:paraId="0508726B" w14:textId="5ADD482D" w:rsidR="00D63D08" w:rsidRPr="00470849" w:rsidRDefault="00D63D08" w:rsidP="00D63D08">
      <w:pPr>
        <w:spacing w:before="240" w:after="0"/>
        <w:rPr>
          <w:rFonts w:ascii="Arial Narrow" w:hAnsi="Arial Narrow"/>
          <w:b/>
          <w:bCs/>
          <w:color w:val="13666B" w:themeColor="accent3" w:themeShade="80"/>
          <w:sz w:val="24"/>
          <w:szCs w:val="24"/>
        </w:rPr>
      </w:pPr>
      <w:r w:rsidRPr="00470849">
        <w:rPr>
          <w:rFonts w:ascii="Arial Narrow" w:hAnsi="Arial Narrow"/>
          <w:b/>
          <w:bCs/>
          <w:color w:val="13666B" w:themeColor="accent3" w:themeShade="80"/>
          <w:sz w:val="24"/>
          <w:szCs w:val="24"/>
        </w:rPr>
        <w:t>СТРАХОВЫЕ РЕЗЕРВЫ</w:t>
      </w:r>
    </w:p>
    <w:p w14:paraId="4389C2FF" w14:textId="77777777" w:rsidR="00603327" w:rsidRDefault="00160DF2" w:rsidP="00603327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По итогам 202</w:t>
      </w:r>
      <w:r w:rsidR="005877B9">
        <w:rPr>
          <w:rFonts w:ascii="Arial Narrow" w:hAnsi="Arial Narrow" w:cs="Tahoma"/>
        </w:rPr>
        <w:t>5</w:t>
      </w:r>
      <w:r>
        <w:rPr>
          <w:rFonts w:ascii="Arial Narrow" w:hAnsi="Arial Narrow" w:cs="Tahoma"/>
        </w:rPr>
        <w:t xml:space="preserve"> года страховые резервы по страховым операциям составили </w:t>
      </w:r>
      <w:r w:rsidR="004E71A8">
        <w:rPr>
          <w:rFonts w:ascii="Arial Narrow" w:hAnsi="Arial Narrow" w:cs="Tahoma"/>
        </w:rPr>
        <w:t>200,9</w:t>
      </w:r>
      <w:r>
        <w:rPr>
          <w:rFonts w:ascii="Arial Narrow" w:hAnsi="Arial Narrow" w:cs="Tahoma"/>
        </w:rPr>
        <w:t xml:space="preserve"> </w:t>
      </w:r>
      <w:r w:rsidR="004E71A8">
        <w:rPr>
          <w:rFonts w:ascii="Arial Narrow" w:hAnsi="Arial Narrow" w:cs="Tahoma"/>
        </w:rPr>
        <w:t>млрд</w:t>
      </w:r>
      <w:r>
        <w:rPr>
          <w:rFonts w:ascii="Arial Narrow" w:hAnsi="Arial Narrow" w:cs="Tahoma"/>
        </w:rPr>
        <w:t xml:space="preserve">. сумов. </w:t>
      </w:r>
      <w:r w:rsidR="005877B9">
        <w:rPr>
          <w:rFonts w:ascii="Arial Narrow" w:hAnsi="Arial Narrow" w:cs="Tahoma"/>
        </w:rPr>
        <w:t>О</w:t>
      </w:r>
      <w:r w:rsidR="00135D89" w:rsidRPr="005024FE">
        <w:rPr>
          <w:rFonts w:ascii="Arial Narrow" w:hAnsi="Arial Narrow" w:cs="Tahoma"/>
        </w:rPr>
        <w:t xml:space="preserve">сновная часть резервов приходится на долю резервов </w:t>
      </w:r>
      <w:r w:rsidR="00A23B32">
        <w:rPr>
          <w:rFonts w:ascii="Arial Narrow" w:eastAsiaTheme="minorEastAsia" w:hAnsi="Arial Narrow" w:cstheme="minorBidi"/>
          <w:lang w:eastAsia="en-US"/>
        </w:rPr>
        <w:t>незаработанной премии</w:t>
      </w:r>
      <w:r w:rsidR="00135D89" w:rsidRPr="005024FE">
        <w:rPr>
          <w:rFonts w:ascii="Arial Narrow" w:hAnsi="Arial Narrow" w:cs="Tahoma"/>
        </w:rPr>
        <w:t xml:space="preserve">, </w:t>
      </w:r>
      <w:r w:rsidR="00135D89" w:rsidRPr="00A23B32">
        <w:rPr>
          <w:rFonts w:ascii="Arial Narrow" w:hAnsi="Arial Narrow" w:cs="Tahoma"/>
        </w:rPr>
        <w:t xml:space="preserve">которые по итогам 2025 года </w:t>
      </w:r>
      <w:r w:rsidR="004C7613">
        <w:rPr>
          <w:rFonts w:ascii="Arial Narrow" w:hAnsi="Arial Narrow" w:cs="Tahoma"/>
        </w:rPr>
        <w:t>увеличились</w:t>
      </w:r>
      <w:r w:rsidR="00135D89" w:rsidRPr="00A23B32">
        <w:rPr>
          <w:rFonts w:ascii="Arial Narrow" w:hAnsi="Arial Narrow" w:cs="Tahoma"/>
        </w:rPr>
        <w:t xml:space="preserve"> на </w:t>
      </w:r>
      <w:r w:rsidR="004E71A8">
        <w:rPr>
          <w:rFonts w:ascii="Arial Narrow" w:hAnsi="Arial Narrow" w:cs="Tahoma"/>
        </w:rPr>
        <w:t>64,89</w:t>
      </w:r>
      <w:r w:rsidR="00135D89" w:rsidRPr="00A23B32">
        <w:rPr>
          <w:rFonts w:ascii="Arial Narrow" w:hAnsi="Arial Narrow" w:cs="Tahoma"/>
        </w:rPr>
        <w:t xml:space="preserve">% и составили </w:t>
      </w:r>
      <w:r w:rsidR="004E71A8">
        <w:rPr>
          <w:rFonts w:ascii="Arial Narrow" w:hAnsi="Arial Narrow" w:cs="Tahoma"/>
        </w:rPr>
        <w:t>144,8</w:t>
      </w:r>
      <w:r w:rsidR="00135D89" w:rsidRPr="00A23B32">
        <w:rPr>
          <w:rFonts w:ascii="Arial Narrow" w:hAnsi="Arial Narrow" w:cs="Tahoma"/>
        </w:rPr>
        <w:t xml:space="preserve"> </w:t>
      </w:r>
      <w:r w:rsidR="004E71A8">
        <w:rPr>
          <w:rFonts w:ascii="Arial Narrow" w:hAnsi="Arial Narrow" w:cs="Tahoma"/>
        </w:rPr>
        <w:t>млрд</w:t>
      </w:r>
      <w:r w:rsidR="00135D89" w:rsidRPr="00A23B32">
        <w:rPr>
          <w:rFonts w:ascii="Arial Narrow" w:hAnsi="Arial Narrow" w:cs="Tahoma"/>
        </w:rPr>
        <w:t xml:space="preserve">. сумов или </w:t>
      </w:r>
      <w:r w:rsidR="004E71A8">
        <w:rPr>
          <w:rFonts w:ascii="Arial Narrow" w:hAnsi="Arial Narrow" w:cs="Tahoma"/>
        </w:rPr>
        <w:t>72,06</w:t>
      </w:r>
      <w:r w:rsidR="00135D89" w:rsidRPr="00A23B32">
        <w:rPr>
          <w:rFonts w:ascii="Arial Narrow" w:hAnsi="Arial Narrow" w:cs="Tahoma"/>
        </w:rPr>
        <w:t xml:space="preserve">% всех резервов. По итогам 2025 года объем резервов </w:t>
      </w:r>
      <w:r w:rsidR="00A23B32" w:rsidRPr="00A23B32">
        <w:rPr>
          <w:rFonts w:ascii="Arial Narrow" w:hAnsi="Arial Narrow" w:cs="Tahoma"/>
        </w:rPr>
        <w:t xml:space="preserve">произошедших, но не заявленных убытков </w:t>
      </w:r>
      <w:r w:rsidR="004C7613">
        <w:rPr>
          <w:rFonts w:ascii="Arial Narrow" w:hAnsi="Arial Narrow" w:cs="Tahoma"/>
        </w:rPr>
        <w:t xml:space="preserve">увеличился </w:t>
      </w:r>
      <w:r w:rsidR="004E71A8">
        <w:rPr>
          <w:rFonts w:ascii="Arial Narrow" w:hAnsi="Arial Narrow" w:cs="Tahoma"/>
        </w:rPr>
        <w:t>более чем в 2 раза</w:t>
      </w:r>
      <w:r w:rsidR="00014CEF" w:rsidRPr="00A23B32">
        <w:rPr>
          <w:rFonts w:ascii="Arial Narrow" w:hAnsi="Arial Narrow" w:cs="Tahoma"/>
        </w:rPr>
        <w:t xml:space="preserve"> в сравнении с итогами 2024 года и составил </w:t>
      </w:r>
      <w:r w:rsidR="004E71A8">
        <w:rPr>
          <w:rFonts w:ascii="Arial Narrow" w:hAnsi="Arial Narrow" w:cs="Tahoma"/>
        </w:rPr>
        <w:t>27,7</w:t>
      </w:r>
      <w:r w:rsidR="00014CEF" w:rsidRPr="00A23B32">
        <w:rPr>
          <w:rFonts w:ascii="Arial Narrow" w:hAnsi="Arial Narrow" w:cs="Tahoma"/>
        </w:rPr>
        <w:t xml:space="preserve"> млрд. сумов или </w:t>
      </w:r>
      <w:r w:rsidR="004E71A8">
        <w:rPr>
          <w:rFonts w:ascii="Arial Narrow" w:hAnsi="Arial Narrow" w:cs="Tahoma"/>
        </w:rPr>
        <w:t>13,79</w:t>
      </w:r>
      <w:r w:rsidR="00014CEF" w:rsidRPr="00A23B32">
        <w:rPr>
          <w:rFonts w:ascii="Arial Narrow" w:hAnsi="Arial Narrow" w:cs="Tahoma"/>
        </w:rPr>
        <w:t xml:space="preserve">% всех резервов. Одновременно, по итогам 2025 года объем резервов </w:t>
      </w:r>
      <w:r w:rsidR="00A23B32">
        <w:rPr>
          <w:rFonts w:ascii="Arial Narrow" w:hAnsi="Arial Narrow" w:cs="Tahoma"/>
        </w:rPr>
        <w:t>заявленных,</w:t>
      </w:r>
      <w:r w:rsidR="00A23B32" w:rsidRPr="00D547E6">
        <w:rPr>
          <w:rFonts w:ascii="Arial Narrow" w:hAnsi="Arial Narrow" w:cs="Tahoma"/>
        </w:rPr>
        <w:t xml:space="preserve"> но не</w:t>
      </w:r>
      <w:r w:rsidR="00A23B32">
        <w:rPr>
          <w:rFonts w:ascii="Arial Narrow" w:hAnsi="Arial Narrow" w:cs="Tahoma"/>
        </w:rPr>
        <w:t xml:space="preserve"> урегулированных</w:t>
      </w:r>
      <w:r w:rsidR="00A23B32" w:rsidRPr="00D547E6">
        <w:rPr>
          <w:rFonts w:ascii="Arial Narrow" w:hAnsi="Arial Narrow" w:cs="Tahoma"/>
        </w:rPr>
        <w:t xml:space="preserve"> убытков </w:t>
      </w:r>
      <w:r w:rsidR="00C61A85">
        <w:rPr>
          <w:rFonts w:ascii="Arial Narrow" w:hAnsi="Arial Narrow" w:cs="Tahoma"/>
        </w:rPr>
        <w:t>вырос почти в 3 раза</w:t>
      </w:r>
      <w:r w:rsidR="00135D89" w:rsidRPr="00A23B32">
        <w:rPr>
          <w:rFonts w:ascii="Arial Narrow" w:hAnsi="Arial Narrow" w:cs="Tahoma"/>
        </w:rPr>
        <w:t xml:space="preserve"> в сравнении с итогами 2024 года и составил </w:t>
      </w:r>
      <w:r w:rsidR="00C61A85">
        <w:rPr>
          <w:rFonts w:ascii="Arial Narrow" w:hAnsi="Arial Narrow" w:cs="Tahoma"/>
        </w:rPr>
        <w:t>20,2</w:t>
      </w:r>
      <w:r w:rsidR="00135D89">
        <w:rPr>
          <w:rFonts w:ascii="Arial Narrow" w:hAnsi="Arial Narrow" w:cs="Tahoma"/>
        </w:rPr>
        <w:t xml:space="preserve"> мл</w:t>
      </w:r>
      <w:r w:rsidR="00C61A85">
        <w:rPr>
          <w:rFonts w:ascii="Arial Narrow" w:hAnsi="Arial Narrow" w:cs="Tahoma"/>
        </w:rPr>
        <w:t>рд</w:t>
      </w:r>
      <w:r w:rsidR="00135D89">
        <w:rPr>
          <w:rFonts w:ascii="Arial Narrow" w:hAnsi="Arial Narrow" w:cs="Tahoma"/>
        </w:rPr>
        <w:t xml:space="preserve">. сумов или </w:t>
      </w:r>
      <w:r w:rsidR="00C61A85">
        <w:rPr>
          <w:rFonts w:ascii="Arial Narrow" w:hAnsi="Arial Narrow" w:cs="Tahoma"/>
        </w:rPr>
        <w:t>1</w:t>
      </w:r>
      <w:r w:rsidR="004C7613">
        <w:rPr>
          <w:rFonts w:ascii="Arial Narrow" w:hAnsi="Arial Narrow" w:cs="Tahoma"/>
        </w:rPr>
        <w:t>0,04</w:t>
      </w:r>
      <w:r w:rsidR="00135D89">
        <w:rPr>
          <w:rFonts w:ascii="Arial Narrow" w:hAnsi="Arial Narrow" w:cs="Tahoma"/>
        </w:rPr>
        <w:t xml:space="preserve">% всех резервов. </w:t>
      </w:r>
      <w:r w:rsidR="00014CEF">
        <w:rPr>
          <w:rFonts w:ascii="Arial Narrow" w:hAnsi="Arial Narrow" w:cs="Tahoma"/>
        </w:rPr>
        <w:t>Кроме того</w:t>
      </w:r>
      <w:r w:rsidR="000E4A0D">
        <w:rPr>
          <w:rFonts w:ascii="Arial Narrow" w:hAnsi="Arial Narrow" w:cs="Tahoma"/>
        </w:rPr>
        <w:t xml:space="preserve">, объем резервов </w:t>
      </w:r>
      <w:r w:rsidR="00C61A85">
        <w:rPr>
          <w:rFonts w:ascii="Arial Narrow" w:hAnsi="Arial Narrow" w:cs="Tahoma"/>
        </w:rPr>
        <w:t xml:space="preserve">катастроф </w:t>
      </w:r>
      <w:r w:rsidR="000E4A0D" w:rsidRPr="00D547E6">
        <w:rPr>
          <w:rFonts w:ascii="Arial Narrow" w:hAnsi="Arial Narrow" w:cs="Tahoma"/>
        </w:rPr>
        <w:t xml:space="preserve">по итогам </w:t>
      </w:r>
      <w:r w:rsidR="000E4A0D" w:rsidRPr="00135D89">
        <w:rPr>
          <w:rFonts w:ascii="Arial Narrow" w:hAnsi="Arial Narrow" w:cs="Tahoma"/>
        </w:rPr>
        <w:t>2025</w:t>
      </w:r>
      <w:r w:rsidR="000E4A0D" w:rsidRPr="00653EB4">
        <w:rPr>
          <w:rFonts w:ascii="Arial Narrow" w:hAnsi="Arial Narrow" w:cs="Tahoma"/>
        </w:rPr>
        <w:t xml:space="preserve"> </w:t>
      </w:r>
      <w:r w:rsidR="000E4A0D" w:rsidRPr="00D547E6">
        <w:rPr>
          <w:rFonts w:ascii="Arial Narrow" w:hAnsi="Arial Narrow" w:cs="Tahoma"/>
        </w:rPr>
        <w:t xml:space="preserve">года составил </w:t>
      </w:r>
      <w:r w:rsidR="00C61A85">
        <w:rPr>
          <w:rFonts w:ascii="Arial Narrow" w:hAnsi="Arial Narrow" w:cs="Tahoma"/>
        </w:rPr>
        <w:t>8,2</w:t>
      </w:r>
      <w:r w:rsidR="000E4A0D">
        <w:rPr>
          <w:rFonts w:ascii="Arial Narrow" w:hAnsi="Arial Narrow" w:cs="Tahoma"/>
        </w:rPr>
        <w:t xml:space="preserve"> млрд. </w:t>
      </w:r>
      <w:r w:rsidR="000E4A0D" w:rsidRPr="00D547E6">
        <w:rPr>
          <w:rFonts w:ascii="Arial Narrow" w:hAnsi="Arial Narrow" w:cs="Tahoma"/>
        </w:rPr>
        <w:t xml:space="preserve">сумов или </w:t>
      </w:r>
      <w:r w:rsidR="00C61A85">
        <w:rPr>
          <w:rFonts w:ascii="Arial Narrow" w:hAnsi="Arial Narrow" w:cs="Tahoma"/>
        </w:rPr>
        <w:t>4,12</w:t>
      </w:r>
      <w:r w:rsidR="000E4A0D" w:rsidRPr="00D547E6">
        <w:rPr>
          <w:rFonts w:ascii="Arial Narrow" w:hAnsi="Arial Narrow" w:cs="Tahoma"/>
        </w:rPr>
        <w:t>% всех резервов</w:t>
      </w:r>
      <w:r w:rsidR="000E4A0D">
        <w:rPr>
          <w:rFonts w:ascii="Arial Narrow" w:hAnsi="Arial Narrow" w:cs="Tahoma"/>
        </w:rPr>
        <w:t xml:space="preserve">. </w:t>
      </w:r>
    </w:p>
    <w:p w14:paraId="5C763D22" w14:textId="0418B94F" w:rsidR="00603327" w:rsidRDefault="00603327" w:rsidP="00603327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5F78E8">
        <w:rPr>
          <w:rFonts w:ascii="Arial Narrow" w:hAnsi="Arial Narrow" w:cs="Tahoma"/>
        </w:rPr>
        <w:t xml:space="preserve">На </w:t>
      </w:r>
      <w:r>
        <w:rPr>
          <w:rFonts w:ascii="Arial Narrow" w:hAnsi="Arial Narrow" w:cs="Tahoma"/>
        </w:rPr>
        <w:t>фоне роста</w:t>
      </w:r>
      <w:r w:rsidRPr="005F78E8">
        <w:rPr>
          <w:rFonts w:ascii="Arial Narrow" w:hAnsi="Arial Narrow" w:cs="Tahoma"/>
        </w:rPr>
        <w:t xml:space="preserve"> совокупного объема резервов, доля перестраховщиков в страховых резервах по итогам </w:t>
      </w:r>
      <w:r w:rsidRPr="00ED5402">
        <w:rPr>
          <w:rFonts w:ascii="Arial Narrow" w:hAnsi="Arial Narrow"/>
        </w:rPr>
        <w:t>202</w:t>
      </w:r>
      <w:r>
        <w:rPr>
          <w:rFonts w:ascii="Arial Narrow" w:hAnsi="Arial Narrow"/>
        </w:rPr>
        <w:t>5</w:t>
      </w:r>
      <w:r w:rsidRPr="00653EB4">
        <w:rPr>
          <w:rFonts w:ascii="Arial Narrow" w:hAnsi="Arial Narrow" w:cs="Tahoma"/>
        </w:rPr>
        <w:t xml:space="preserve"> </w:t>
      </w:r>
      <w:r w:rsidRPr="005F78E8">
        <w:rPr>
          <w:rFonts w:ascii="Arial Narrow" w:hAnsi="Arial Narrow" w:cs="Tahoma"/>
        </w:rPr>
        <w:t xml:space="preserve">года </w:t>
      </w:r>
      <w:r>
        <w:rPr>
          <w:rFonts w:ascii="Arial Narrow" w:hAnsi="Arial Narrow" w:cs="Tahoma"/>
        </w:rPr>
        <w:t>увеличилась на 21,15%</w:t>
      </w:r>
      <w:r w:rsidRPr="005F78E8">
        <w:rPr>
          <w:rFonts w:ascii="Arial Narrow" w:hAnsi="Arial Narrow" w:cs="Tahoma"/>
        </w:rPr>
        <w:t xml:space="preserve"> по сравнению с итогами 202</w:t>
      </w:r>
      <w:r>
        <w:rPr>
          <w:rFonts w:ascii="Arial Narrow" w:hAnsi="Arial Narrow" w:cs="Tahoma"/>
        </w:rPr>
        <w:t xml:space="preserve">4 </w:t>
      </w:r>
      <w:r w:rsidRPr="005F78E8">
        <w:rPr>
          <w:rFonts w:ascii="Arial Narrow" w:hAnsi="Arial Narrow" w:cs="Tahoma"/>
        </w:rPr>
        <w:t xml:space="preserve">года и составила </w:t>
      </w:r>
      <w:r>
        <w:rPr>
          <w:rFonts w:ascii="Arial Narrow" w:hAnsi="Arial Narrow" w:cs="Tahoma"/>
        </w:rPr>
        <w:t>12,4</w:t>
      </w:r>
      <w:r w:rsidRPr="005F78E8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млрд</w:t>
      </w:r>
      <w:r w:rsidRPr="005F78E8">
        <w:rPr>
          <w:rFonts w:ascii="Arial Narrow" w:hAnsi="Arial Narrow" w:cs="Tahoma"/>
        </w:rPr>
        <w:t xml:space="preserve">. сумов. В результате, чистый объем страховых резервов по итогам </w:t>
      </w:r>
      <w:r w:rsidRPr="00ED5402">
        <w:rPr>
          <w:rFonts w:ascii="Arial Narrow" w:hAnsi="Arial Narrow"/>
        </w:rPr>
        <w:t>202</w:t>
      </w:r>
      <w:r>
        <w:rPr>
          <w:rFonts w:ascii="Arial Narrow" w:hAnsi="Arial Narrow"/>
        </w:rPr>
        <w:t>5</w:t>
      </w:r>
      <w:r w:rsidRPr="00653EB4">
        <w:rPr>
          <w:rFonts w:ascii="Arial Narrow" w:hAnsi="Arial Narrow" w:cs="Tahoma"/>
        </w:rPr>
        <w:t xml:space="preserve"> </w:t>
      </w:r>
      <w:r w:rsidRPr="005F78E8">
        <w:rPr>
          <w:rFonts w:ascii="Arial Narrow" w:hAnsi="Arial Narrow" w:cs="Tahoma"/>
        </w:rPr>
        <w:t xml:space="preserve">года </w:t>
      </w:r>
      <w:r>
        <w:rPr>
          <w:rFonts w:ascii="Arial Narrow" w:hAnsi="Arial Narrow" w:cs="Tahoma"/>
        </w:rPr>
        <w:t>увеличился</w:t>
      </w:r>
      <w:r w:rsidRPr="005F78E8">
        <w:rPr>
          <w:rFonts w:ascii="Arial Narrow" w:hAnsi="Arial Narrow" w:cs="Tahoma"/>
        </w:rPr>
        <w:t xml:space="preserve"> на </w:t>
      </w:r>
      <w:r>
        <w:rPr>
          <w:rFonts w:ascii="Arial Narrow" w:hAnsi="Arial Narrow" w:cs="Tahoma"/>
        </w:rPr>
        <w:t>77,73</w:t>
      </w:r>
      <w:r w:rsidRPr="005F78E8">
        <w:rPr>
          <w:rFonts w:ascii="Arial Narrow" w:hAnsi="Arial Narrow" w:cs="Tahoma"/>
        </w:rPr>
        <w:t>% по сравнению с итогами 202</w:t>
      </w:r>
      <w:r>
        <w:rPr>
          <w:rFonts w:ascii="Arial Narrow" w:hAnsi="Arial Narrow" w:cs="Tahoma"/>
        </w:rPr>
        <w:t>4</w:t>
      </w:r>
      <w:r w:rsidRPr="005F78E8">
        <w:rPr>
          <w:rFonts w:ascii="Arial Narrow" w:hAnsi="Arial Narrow" w:cs="Tahoma"/>
        </w:rPr>
        <w:t xml:space="preserve"> года и составил </w:t>
      </w:r>
      <w:r>
        <w:rPr>
          <w:rFonts w:ascii="Arial Narrow" w:hAnsi="Arial Narrow" w:cs="Tahoma"/>
        </w:rPr>
        <w:t>188,5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млрд </w:t>
      </w:r>
      <w:r w:rsidRPr="00D547E6">
        <w:rPr>
          <w:rFonts w:ascii="Arial Narrow" w:hAnsi="Arial Narrow" w:cs="Tahoma"/>
        </w:rPr>
        <w:t>сумов.</w:t>
      </w:r>
      <w:r>
        <w:rPr>
          <w:rFonts w:ascii="Arial Narrow" w:hAnsi="Arial Narrow" w:cs="Tahoma"/>
        </w:rPr>
        <w:t xml:space="preserve"> </w:t>
      </w:r>
    </w:p>
    <w:tbl>
      <w:tblPr>
        <w:tblW w:w="954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1256"/>
        <w:gridCol w:w="1256"/>
        <w:gridCol w:w="1228"/>
      </w:tblGrid>
      <w:tr w:rsidR="00BA4AD1" w:rsidRPr="00105B38" w14:paraId="2B818E8D" w14:textId="77777777" w:rsidTr="008B7B6C">
        <w:trPr>
          <w:trHeight w:val="454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46969DBE" w14:textId="77777777" w:rsidR="00BA4AD1" w:rsidRPr="00105B38" w:rsidRDefault="00BA4AD1" w:rsidP="008B7B6C">
            <w:pPr>
              <w:spacing w:before="0" w:after="0" w:line="240" w:lineRule="auto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lastRenderedPageBreak/>
              <w:t>Ключевые показатели раздела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1B2E678E" w14:textId="77777777" w:rsidR="00BA4AD1" w:rsidRPr="00105B38" w:rsidRDefault="00BA4AD1" w:rsidP="008B7B6C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5E476AC8" w14:textId="77777777" w:rsidR="00BA4AD1" w:rsidRPr="00105B38" w:rsidRDefault="00BA4AD1" w:rsidP="008B7B6C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74D85D55" w14:textId="77777777" w:rsidR="00BA4AD1" w:rsidRPr="00105B38" w:rsidRDefault="00BA4AD1" w:rsidP="008B7B6C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Изменение</w:t>
            </w:r>
          </w:p>
        </w:tc>
      </w:tr>
      <w:tr w:rsidR="006C30E2" w:rsidRPr="00105B38" w14:paraId="2F260AE0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44676B0" w14:textId="77777777" w:rsidR="006C30E2" w:rsidRPr="00105B38" w:rsidRDefault="006C30E2" w:rsidP="006C30E2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1. Собственный капитал / Технические резервы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E441202" w14:textId="56ED26CA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75,99%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473A8EC" w14:textId="0FCB532F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196,56%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4244989" w14:textId="505BB929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+120,57%</w:t>
            </w:r>
          </w:p>
        </w:tc>
      </w:tr>
      <w:tr w:rsidR="006C30E2" w:rsidRPr="00105B38" w14:paraId="1ACF3976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17C01D3" w14:textId="77777777" w:rsidR="006C30E2" w:rsidRPr="00105B38" w:rsidRDefault="006C30E2" w:rsidP="006C30E2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2. Собственный капитал / Страховые премии - нетто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D5EDC4F" w14:textId="19C6E030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125,73%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B36A8AD" w14:textId="15DBB5C7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150,35%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AF1D6EE" w14:textId="33DB7576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+24,61%</w:t>
            </w:r>
          </w:p>
        </w:tc>
      </w:tr>
      <w:tr w:rsidR="006C30E2" w:rsidRPr="00105B38" w14:paraId="22200B55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ADC24E8" w14:textId="77777777" w:rsidR="006C30E2" w:rsidRPr="00105B38" w:rsidRDefault="006C30E2" w:rsidP="006C30E2">
            <w:pPr>
              <w:spacing w:before="60" w:after="60" w:line="240" w:lineRule="auto"/>
              <w:ind w:right="-395"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3. Собственный капитал и Страховые резервы - нетто / </w:t>
            </w:r>
            <w:r w:rsidRPr="00740A92">
              <w:rPr>
                <w:rFonts w:ascii="Arial Narrow" w:eastAsia="Times New Roman" w:hAnsi="Arial Narrow" w:cs="Calibri"/>
                <w:sz w:val="16"/>
                <w:szCs w:val="16"/>
                <w:lang w:eastAsia="ru-RU"/>
              </w:rPr>
              <w:t>Страховые премии - нетто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A80A53C" w14:textId="0472BE30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276,59%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44FB72E" w14:textId="5E1D07F8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222,10%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1332506" w14:textId="75922F2F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-54,49%</w:t>
            </w:r>
          </w:p>
        </w:tc>
      </w:tr>
      <w:tr w:rsidR="006C30E2" w:rsidRPr="00105B38" w14:paraId="71C06EDF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25F7F8A" w14:textId="77777777" w:rsidR="006C30E2" w:rsidRPr="00105B38" w:rsidRDefault="006C30E2" w:rsidP="006C30E2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4. Инвестиции / Страховые резервы - нетто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4ACB74C" w14:textId="34314CF1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71,94%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100BED1" w14:textId="558E076B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88,21%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4A53A75" w14:textId="02F421D9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+16,27%</w:t>
            </w:r>
          </w:p>
        </w:tc>
      </w:tr>
      <w:tr w:rsidR="006C30E2" w:rsidRPr="00105B38" w14:paraId="3A31F066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E6A4F14" w14:textId="77777777" w:rsidR="006C30E2" w:rsidRPr="00105B38" w:rsidRDefault="006C30E2" w:rsidP="006C30E2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5. Нераспределенная прибыль / Собственный капитал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F68AC06" w14:textId="5DD849C3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-22,63%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D9C4276" w14:textId="0B4D85D6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5,52%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EAE925D" w14:textId="753DB8AB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+28,14%</w:t>
            </w:r>
          </w:p>
        </w:tc>
      </w:tr>
      <w:tr w:rsidR="006C30E2" w:rsidRPr="00105B38" w14:paraId="6BAB9392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8E04136" w14:textId="77777777" w:rsidR="006C30E2" w:rsidRPr="00105B38" w:rsidRDefault="006C30E2" w:rsidP="006C30E2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6. Уставной капитал / Собственный капитал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E328B62" w14:textId="195A2379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98,20%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41A157B" w14:textId="1A3AA81C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52,98%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7B6D238" w14:textId="32DDCE23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-45,23%</w:t>
            </w:r>
          </w:p>
        </w:tc>
      </w:tr>
      <w:tr w:rsidR="006C30E2" w:rsidRPr="00105B38" w14:paraId="056DFDB5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0493117" w14:textId="77777777" w:rsidR="006C30E2" w:rsidRPr="00105B38" w:rsidRDefault="006C30E2" w:rsidP="006C30E2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7. Собственные средства / </w:t>
            </w:r>
            <w:proofErr w:type="spellStart"/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Доходоприносящие</w:t>
            </w:r>
            <w:proofErr w:type="spellEnd"/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 активы, чистые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2ED0C50" w14:textId="03B26D10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115,32%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AFDFB14" w14:textId="22C93ED1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237,49%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C9619F0" w14:textId="2A2962DD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+122,17%</w:t>
            </w:r>
          </w:p>
        </w:tc>
      </w:tr>
      <w:tr w:rsidR="006C30E2" w:rsidRPr="00105B38" w14:paraId="1703A3EC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7AAC359" w14:textId="77777777" w:rsidR="006C30E2" w:rsidRPr="00105B38" w:rsidRDefault="006C30E2" w:rsidP="006C30E2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8. Основные средства / Собственный капитал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D1508D2" w14:textId="11C33A71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56,70%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B0031D0" w14:textId="3464B837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13,75%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183C403" w14:textId="5B6E0E7A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-42,95%</w:t>
            </w:r>
          </w:p>
        </w:tc>
      </w:tr>
      <w:tr w:rsidR="006C30E2" w:rsidRPr="00105B38" w14:paraId="640B9F05" w14:textId="77777777" w:rsidTr="008B7B6C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1B45FBE" w14:textId="77777777" w:rsidR="006C30E2" w:rsidRPr="00105B38" w:rsidRDefault="006C30E2" w:rsidP="006C30E2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9. Собственные средства / Активы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FC9A8AD" w14:textId="0FEE116A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42,47%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658FEF1" w14:textId="283077F1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64,90%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F394B53" w14:textId="5D784F05" w:rsidR="006C30E2" w:rsidRPr="00105B38" w:rsidRDefault="006C30E2" w:rsidP="006C30E2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+22,42%</w:t>
            </w:r>
          </w:p>
        </w:tc>
      </w:tr>
    </w:tbl>
    <w:p w14:paraId="5CE687CF" w14:textId="67D7965C" w:rsidR="00D4593D" w:rsidRPr="00105B38" w:rsidRDefault="00D4593D" w:rsidP="00603327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При этом</w:t>
      </w:r>
      <w:r w:rsidRPr="00D547E6">
        <w:rPr>
          <w:rFonts w:ascii="Arial Narrow" w:hAnsi="Arial Narrow" w:cs="Tahoma"/>
        </w:rPr>
        <w:t>, показатель соотношение денежные средства и инвестици</w:t>
      </w:r>
      <w:r>
        <w:rPr>
          <w:rFonts w:ascii="Arial Narrow" w:hAnsi="Arial Narrow" w:cs="Tahoma"/>
        </w:rPr>
        <w:t>и</w:t>
      </w:r>
      <w:r w:rsidRPr="00D547E6">
        <w:rPr>
          <w:rFonts w:ascii="Arial Narrow" w:hAnsi="Arial Narrow" w:cs="Tahoma"/>
        </w:rPr>
        <w:t xml:space="preserve"> к страховым резервам </w:t>
      </w:r>
      <w:r w:rsidR="004C7613">
        <w:rPr>
          <w:rFonts w:ascii="Arial Narrow" w:hAnsi="Arial Narrow" w:cs="Tahoma"/>
        </w:rPr>
        <w:t>укрепился</w:t>
      </w:r>
      <w:r w:rsidRPr="00D547E6">
        <w:rPr>
          <w:rFonts w:ascii="Arial Narrow" w:hAnsi="Arial Narrow" w:cs="Tahoma"/>
        </w:rPr>
        <w:t xml:space="preserve"> с </w:t>
      </w:r>
      <w:r w:rsidR="00C61A85">
        <w:rPr>
          <w:rFonts w:ascii="Arial Narrow" w:hAnsi="Arial Narrow" w:cs="Tahoma"/>
        </w:rPr>
        <w:t>73,81</w:t>
      </w:r>
      <w:r w:rsidRPr="00D547E6">
        <w:rPr>
          <w:rFonts w:ascii="Arial Narrow" w:hAnsi="Arial Narrow" w:cs="Tahoma"/>
        </w:rPr>
        <w:t>% по итогам 202</w:t>
      </w:r>
      <w:r>
        <w:rPr>
          <w:rFonts w:ascii="Arial Narrow" w:hAnsi="Arial Narrow" w:cs="Tahoma"/>
        </w:rPr>
        <w:t>4</w:t>
      </w:r>
      <w:r w:rsidRPr="00D547E6">
        <w:rPr>
          <w:rFonts w:ascii="Arial Narrow" w:hAnsi="Arial Narrow" w:cs="Tahoma"/>
        </w:rPr>
        <w:t xml:space="preserve"> года до </w:t>
      </w:r>
      <w:r w:rsidR="00C61A85">
        <w:rPr>
          <w:rFonts w:ascii="Arial Narrow" w:hAnsi="Arial Narrow" w:cs="Tahoma"/>
        </w:rPr>
        <w:t>101,75</w:t>
      </w:r>
      <w:r w:rsidRPr="00D547E6">
        <w:rPr>
          <w:rFonts w:ascii="Arial Narrow" w:hAnsi="Arial Narrow" w:cs="Tahoma"/>
        </w:rPr>
        <w:t xml:space="preserve">% по итогам </w:t>
      </w:r>
      <w:r w:rsidRPr="00ED5402">
        <w:rPr>
          <w:rFonts w:ascii="Arial Narrow" w:hAnsi="Arial Narrow"/>
        </w:rPr>
        <w:t>202</w:t>
      </w:r>
      <w:r>
        <w:rPr>
          <w:rFonts w:ascii="Arial Narrow" w:hAnsi="Arial Narrow"/>
        </w:rPr>
        <w:t>5</w:t>
      </w:r>
      <w:r w:rsidRPr="00653EB4"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года. </w:t>
      </w:r>
      <w:r>
        <w:rPr>
          <w:rFonts w:ascii="Arial Narrow" w:hAnsi="Arial Narrow" w:cs="Tahoma"/>
        </w:rPr>
        <w:t>Одновременно</w:t>
      </w:r>
      <w:r w:rsidRPr="00D547E6">
        <w:rPr>
          <w:rFonts w:ascii="Arial Narrow" w:hAnsi="Arial Narrow" w:cs="Tahoma"/>
        </w:rPr>
        <w:t xml:space="preserve">, соотношение страховых резервов к </w:t>
      </w:r>
      <w:proofErr w:type="spellStart"/>
      <w:r w:rsidRPr="00D547E6">
        <w:rPr>
          <w:rFonts w:ascii="Arial Narrow" w:hAnsi="Arial Narrow" w:cs="Tahoma"/>
        </w:rPr>
        <w:t>доходоприносящим</w:t>
      </w:r>
      <w:proofErr w:type="spellEnd"/>
      <w:r w:rsidRPr="00D547E6">
        <w:rPr>
          <w:rFonts w:ascii="Arial Narrow" w:hAnsi="Arial Narrow" w:cs="Tahoma"/>
        </w:rPr>
        <w:t xml:space="preserve"> активам составило </w:t>
      </w:r>
      <w:r w:rsidR="00C61A85">
        <w:rPr>
          <w:rFonts w:ascii="Arial Narrow" w:hAnsi="Arial Narrow" w:cs="Tahoma"/>
        </w:rPr>
        <w:t>113,34</w:t>
      </w:r>
      <w:r w:rsidRPr="00D547E6">
        <w:rPr>
          <w:rFonts w:ascii="Arial Narrow" w:hAnsi="Arial Narrow" w:cs="Tahoma"/>
        </w:rPr>
        <w:t>% (в 202</w:t>
      </w:r>
      <w:r>
        <w:rPr>
          <w:rFonts w:ascii="Arial Narrow" w:hAnsi="Arial Narrow" w:cs="Tahoma"/>
        </w:rPr>
        <w:t>4</w:t>
      </w:r>
      <w:r w:rsidRPr="00D547E6">
        <w:rPr>
          <w:rFonts w:ascii="Arial Narrow" w:hAnsi="Arial Narrow" w:cs="Tahoma"/>
        </w:rPr>
        <w:t xml:space="preserve">г.: </w:t>
      </w:r>
      <w:r w:rsidR="00C61A85">
        <w:rPr>
          <w:rFonts w:ascii="Arial Narrow" w:hAnsi="Arial Narrow" w:cs="Tahoma"/>
        </w:rPr>
        <w:t>138,36</w:t>
      </w:r>
      <w:r w:rsidRPr="00D547E6">
        <w:rPr>
          <w:rFonts w:ascii="Arial Narrow" w:hAnsi="Arial Narrow" w:cs="Tahoma"/>
        </w:rPr>
        <w:t>%).</w:t>
      </w:r>
      <w:r w:rsidR="00057601">
        <w:rPr>
          <w:rFonts w:ascii="Arial Narrow" w:hAnsi="Arial Narrow" w:cs="Tahoma"/>
        </w:rPr>
        <w:t xml:space="preserve"> </w:t>
      </w:r>
    </w:p>
    <w:p w14:paraId="335FD327" w14:textId="2C1331EE" w:rsidR="00D63D08" w:rsidRPr="00470849" w:rsidRDefault="00D63D08" w:rsidP="00D63D08">
      <w:pPr>
        <w:spacing w:before="240" w:after="120"/>
        <w:rPr>
          <w:rFonts w:ascii="Arial Narrow" w:hAnsi="Arial Narrow"/>
          <w:b/>
          <w:bCs/>
          <w:color w:val="13666B" w:themeColor="accent3" w:themeShade="80"/>
          <w:sz w:val="24"/>
          <w:szCs w:val="24"/>
        </w:rPr>
      </w:pPr>
      <w:r w:rsidRPr="00470849">
        <w:rPr>
          <w:rFonts w:ascii="Arial Narrow" w:hAnsi="Arial Narrow"/>
          <w:b/>
          <w:bCs/>
          <w:color w:val="13666B" w:themeColor="accent3" w:themeShade="80"/>
          <w:sz w:val="24"/>
          <w:szCs w:val="24"/>
        </w:rPr>
        <w:t>ОБЯЗАТЕЛЬСТВА</w:t>
      </w:r>
    </w:p>
    <w:p w14:paraId="6C337197" w14:textId="5C903E53" w:rsidR="00D5044F" w:rsidRDefault="00D5044F" w:rsidP="00D63D08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  <w:lang w:val="uz-Cyrl-UZ"/>
        </w:rPr>
      </w:pPr>
      <w:r w:rsidRPr="00D547E6">
        <w:rPr>
          <w:rFonts w:ascii="Arial Narrow" w:hAnsi="Arial Narrow" w:cs="Tahoma"/>
          <w:lang w:val="uz-Cyrl-UZ"/>
        </w:rPr>
        <w:t xml:space="preserve">По итогам </w:t>
      </w:r>
      <w:r w:rsidR="00160DF2">
        <w:rPr>
          <w:rFonts w:ascii="Arial Narrow" w:hAnsi="Arial Narrow" w:cs="Tahoma"/>
          <w:lang w:val="uz-Cyrl-UZ"/>
        </w:rPr>
        <w:t>202</w:t>
      </w:r>
      <w:r w:rsidR="00B611FE">
        <w:rPr>
          <w:rFonts w:ascii="Arial Narrow" w:hAnsi="Arial Narrow" w:cs="Tahoma"/>
          <w:lang w:val="uz-Cyrl-UZ"/>
        </w:rPr>
        <w:t>5</w:t>
      </w:r>
      <w:r w:rsidR="00160DF2">
        <w:rPr>
          <w:rFonts w:ascii="Arial Narrow" w:hAnsi="Arial Narrow" w:cs="Tahoma"/>
          <w:lang w:val="uz-Cyrl-UZ"/>
        </w:rPr>
        <w:t xml:space="preserve"> года объем обязательств составил </w:t>
      </w:r>
      <w:r w:rsidR="006C30E2">
        <w:rPr>
          <w:rFonts w:ascii="Arial Narrow" w:hAnsi="Arial Narrow" w:cs="Tahoma"/>
          <w:lang w:val="uz-Cyrl-UZ"/>
        </w:rPr>
        <w:t>25,1</w:t>
      </w:r>
      <w:r w:rsidR="00160DF2">
        <w:rPr>
          <w:rFonts w:ascii="Arial Narrow" w:hAnsi="Arial Narrow" w:cs="Tahoma"/>
          <w:lang w:val="uz-Cyrl-UZ"/>
        </w:rPr>
        <w:t xml:space="preserve"> </w:t>
      </w:r>
      <w:r w:rsidR="006C30E2">
        <w:rPr>
          <w:rFonts w:ascii="Arial Narrow" w:hAnsi="Arial Narrow" w:cs="Tahoma"/>
          <w:lang w:val="uz-Cyrl-UZ"/>
        </w:rPr>
        <w:t>млрд</w:t>
      </w:r>
      <w:r w:rsidR="00160DF2">
        <w:rPr>
          <w:rFonts w:ascii="Arial Narrow" w:hAnsi="Arial Narrow" w:cs="Tahoma"/>
          <w:lang w:val="uz-Cyrl-UZ"/>
        </w:rPr>
        <w:t>. сумов.</w:t>
      </w:r>
      <w:r>
        <w:rPr>
          <w:rFonts w:ascii="Arial Narrow" w:hAnsi="Arial Narrow" w:cs="Tahoma"/>
          <w:lang w:val="uz-Cyrl-UZ"/>
        </w:rPr>
        <w:t xml:space="preserve"> </w:t>
      </w:r>
      <w:r w:rsidRPr="00D547E6">
        <w:rPr>
          <w:rFonts w:ascii="Arial Narrow" w:hAnsi="Arial Narrow" w:cs="Tahoma"/>
          <w:lang w:val="uz-Cyrl-UZ"/>
        </w:rPr>
        <w:t xml:space="preserve">При этом, по итогам </w:t>
      </w:r>
      <w:r w:rsidRPr="00ED5402">
        <w:rPr>
          <w:rFonts w:ascii="Arial Narrow" w:hAnsi="Arial Narrow"/>
        </w:rPr>
        <w:t>202</w:t>
      </w:r>
      <w:r>
        <w:rPr>
          <w:rFonts w:ascii="Arial Narrow" w:hAnsi="Arial Narrow"/>
        </w:rPr>
        <w:t>5</w:t>
      </w:r>
      <w:r w:rsidRPr="00653EB4"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  <w:lang w:val="uz-Cyrl-UZ"/>
        </w:rPr>
        <w:t xml:space="preserve">года соотношение всех обязательств к доходоприносящим активам составило </w:t>
      </w:r>
      <w:r w:rsidR="006C30E2">
        <w:rPr>
          <w:rFonts w:ascii="Arial Narrow" w:hAnsi="Arial Narrow" w:cs="Tahoma"/>
          <w:lang w:val="uz-Cyrl-UZ"/>
        </w:rPr>
        <w:t>15,09</w:t>
      </w:r>
      <w:r w:rsidRPr="00D547E6">
        <w:rPr>
          <w:rFonts w:ascii="Arial Narrow" w:hAnsi="Arial Narrow" w:cs="Tahoma"/>
          <w:lang w:val="uz-Cyrl-UZ"/>
        </w:rPr>
        <w:t>% (в 202</w:t>
      </w:r>
      <w:r>
        <w:rPr>
          <w:rFonts w:ascii="Arial Narrow" w:hAnsi="Arial Narrow" w:cs="Tahoma"/>
          <w:lang w:val="uz-Cyrl-UZ"/>
        </w:rPr>
        <w:t>4</w:t>
      </w:r>
      <w:r w:rsidRPr="00D547E6">
        <w:rPr>
          <w:rFonts w:ascii="Arial Narrow" w:hAnsi="Arial Narrow" w:cs="Tahoma"/>
          <w:lang w:val="uz-Cyrl-UZ"/>
        </w:rPr>
        <w:t xml:space="preserve">г.: </w:t>
      </w:r>
      <w:r w:rsidR="006C30E2">
        <w:rPr>
          <w:rFonts w:ascii="Arial Narrow" w:hAnsi="Arial Narrow" w:cs="Tahoma"/>
          <w:lang w:val="uz-Cyrl-UZ"/>
        </w:rPr>
        <w:t>17,82</w:t>
      </w:r>
      <w:r w:rsidRPr="00D547E6">
        <w:rPr>
          <w:rFonts w:ascii="Arial Narrow" w:hAnsi="Arial Narrow" w:cs="Tahoma"/>
          <w:lang w:val="uz-Cyrl-UZ"/>
        </w:rPr>
        <w:t>%).</w:t>
      </w:r>
      <w:r w:rsidR="00057601">
        <w:rPr>
          <w:rFonts w:ascii="Arial Narrow" w:hAnsi="Arial Narrow" w:cs="Tahoma"/>
          <w:lang w:val="uz-Cyrl-UZ"/>
        </w:rPr>
        <w:t xml:space="preserve"> </w:t>
      </w:r>
    </w:p>
    <w:p w14:paraId="3B1F64A3" w14:textId="5E20AFFD" w:rsidR="00F24D39" w:rsidRPr="00470849" w:rsidRDefault="00F24D39" w:rsidP="00587CC3">
      <w:pPr>
        <w:shd w:val="clear" w:color="auto" w:fill="D3F5F7" w:themeFill="accent3" w:themeFillTint="33"/>
        <w:spacing w:before="360" w:after="120"/>
        <w:jc w:val="both"/>
        <w:rPr>
          <w:rStyle w:val="af"/>
          <w:rFonts w:ascii="Arial Narrow" w:hAnsi="Arial Narrow"/>
          <w:color w:val="13666B" w:themeColor="accent3" w:themeShade="80"/>
          <w:sz w:val="28"/>
          <w:szCs w:val="28"/>
          <w:lang w:val="uz-Cyrl-UZ"/>
        </w:rPr>
      </w:pPr>
      <w:r w:rsidRPr="00470849">
        <w:rPr>
          <w:rStyle w:val="af"/>
          <w:rFonts w:ascii="Arial Narrow" w:hAnsi="Arial Narrow"/>
          <w:color w:val="13666B" w:themeColor="accent3" w:themeShade="80"/>
          <w:sz w:val="28"/>
          <w:szCs w:val="28"/>
        </w:rPr>
        <w:t>ФИНАНСОВАЯ СТАБИЛЬНОСТЬ И ДЕЛОВАЯ АКТИВНОСТЬ</w:t>
      </w:r>
    </w:p>
    <w:p w14:paraId="2B3C244F" w14:textId="18AB3617" w:rsidR="00F24D39" w:rsidRPr="00470849" w:rsidRDefault="00F24D39" w:rsidP="00587CC3">
      <w:pPr>
        <w:spacing w:before="120" w:after="0" w:line="360" w:lineRule="exact"/>
        <w:jc w:val="both"/>
        <w:rPr>
          <w:rStyle w:val="af1"/>
          <w:rFonts w:ascii="Arial Narrow" w:hAnsi="Arial Narrow"/>
          <w:i w:val="0"/>
          <w:iCs w:val="0"/>
          <w:color w:val="13666B" w:themeColor="accent3" w:themeShade="80"/>
          <w:sz w:val="24"/>
          <w:szCs w:val="24"/>
          <w:lang w:val="uz-Cyrl-UZ"/>
        </w:rPr>
      </w:pPr>
      <w:r w:rsidRPr="00470849">
        <w:rPr>
          <w:rStyle w:val="af1"/>
          <w:rFonts w:ascii="Arial Narrow" w:hAnsi="Arial Narrow"/>
          <w:i w:val="0"/>
          <w:iCs w:val="0"/>
          <w:color w:val="13666B" w:themeColor="accent3" w:themeShade="80"/>
          <w:sz w:val="24"/>
          <w:szCs w:val="24"/>
        </w:rPr>
        <w:t>ДОХОДОПРИНОСЯЩИЕ АКТИВЫ</w:t>
      </w:r>
    </w:p>
    <w:p w14:paraId="61E8E0C5" w14:textId="5218E76D" w:rsidR="00707267" w:rsidRDefault="00EB28DD" w:rsidP="00400701">
      <w:pPr>
        <w:spacing w:before="120" w:after="120" w:line="360" w:lineRule="exact"/>
        <w:jc w:val="both"/>
        <w:rPr>
          <w:rFonts w:ascii="Arial Narrow" w:hAnsi="Arial Narrow"/>
          <w:sz w:val="24"/>
          <w:szCs w:val="24"/>
        </w:rPr>
      </w:pPr>
      <w:r w:rsidRPr="00D547E6">
        <w:rPr>
          <w:rFonts w:ascii="Arial Narrow" w:hAnsi="Arial Narrow"/>
          <w:sz w:val="24"/>
          <w:szCs w:val="24"/>
        </w:rPr>
        <w:t xml:space="preserve">По </w:t>
      </w:r>
      <w:r w:rsidRPr="00EB28DD">
        <w:rPr>
          <w:rFonts w:ascii="Arial Narrow" w:hAnsi="Arial Narrow"/>
          <w:sz w:val="24"/>
          <w:szCs w:val="24"/>
        </w:rPr>
        <w:t>итогам</w:t>
      </w:r>
      <w:r w:rsidR="00160DF2">
        <w:rPr>
          <w:rFonts w:ascii="Arial Narrow" w:hAnsi="Arial Narrow"/>
          <w:sz w:val="24"/>
          <w:szCs w:val="24"/>
        </w:rPr>
        <w:t xml:space="preserve"> 202</w:t>
      </w:r>
      <w:r w:rsidR="00B611FE">
        <w:rPr>
          <w:rFonts w:ascii="Arial Narrow" w:hAnsi="Arial Narrow"/>
          <w:sz w:val="24"/>
          <w:szCs w:val="24"/>
        </w:rPr>
        <w:t>5</w:t>
      </w:r>
      <w:r w:rsidR="00160DF2">
        <w:rPr>
          <w:rFonts w:ascii="Arial Narrow" w:hAnsi="Arial Narrow"/>
          <w:sz w:val="24"/>
          <w:szCs w:val="24"/>
        </w:rPr>
        <w:t xml:space="preserve"> года всего активы Компании </w:t>
      </w:r>
      <w:r w:rsidR="006C30E2">
        <w:rPr>
          <w:rFonts w:ascii="Arial Narrow" w:hAnsi="Arial Narrow"/>
          <w:sz w:val="24"/>
          <w:szCs w:val="24"/>
        </w:rPr>
        <w:t>выросли</w:t>
      </w:r>
      <w:r w:rsidR="00B611FE">
        <w:rPr>
          <w:rFonts w:ascii="Arial Narrow" w:hAnsi="Arial Narrow"/>
          <w:sz w:val="24"/>
          <w:szCs w:val="24"/>
        </w:rPr>
        <w:t xml:space="preserve"> в сравнении с итогами 2024 года </w:t>
      </w:r>
      <w:r w:rsidR="006C30E2">
        <w:rPr>
          <w:rFonts w:ascii="Arial Narrow" w:hAnsi="Arial Narrow"/>
          <w:sz w:val="24"/>
          <w:szCs w:val="24"/>
        </w:rPr>
        <w:t>почти в 3 раза</w:t>
      </w:r>
      <w:r w:rsidR="00B611FE">
        <w:rPr>
          <w:rFonts w:ascii="Arial Narrow" w:hAnsi="Arial Narrow"/>
          <w:sz w:val="24"/>
          <w:szCs w:val="24"/>
        </w:rPr>
        <w:t xml:space="preserve"> и </w:t>
      </w:r>
      <w:r w:rsidR="00160DF2">
        <w:rPr>
          <w:rFonts w:ascii="Arial Narrow" w:hAnsi="Arial Narrow"/>
          <w:sz w:val="24"/>
          <w:szCs w:val="24"/>
        </w:rPr>
        <w:t xml:space="preserve">составили </w:t>
      </w:r>
      <w:r w:rsidR="006C30E2">
        <w:rPr>
          <w:rFonts w:ascii="Arial Narrow" w:hAnsi="Arial Narrow"/>
          <w:sz w:val="24"/>
          <w:szCs w:val="24"/>
        </w:rPr>
        <w:t>608,5</w:t>
      </w:r>
      <w:r w:rsidR="00160DF2">
        <w:rPr>
          <w:rFonts w:ascii="Arial Narrow" w:hAnsi="Arial Narrow"/>
          <w:sz w:val="24"/>
          <w:szCs w:val="24"/>
        </w:rPr>
        <w:t xml:space="preserve"> </w:t>
      </w:r>
      <w:r w:rsidR="006C30E2">
        <w:rPr>
          <w:rFonts w:ascii="Arial Narrow" w:hAnsi="Arial Narrow"/>
          <w:sz w:val="24"/>
          <w:szCs w:val="24"/>
        </w:rPr>
        <w:t>млрд</w:t>
      </w:r>
      <w:r w:rsidR="00160DF2">
        <w:rPr>
          <w:rFonts w:ascii="Arial Narrow" w:hAnsi="Arial Narrow"/>
          <w:sz w:val="24"/>
          <w:szCs w:val="24"/>
        </w:rPr>
        <w:t>. сумов.</w:t>
      </w:r>
      <w:r w:rsidRPr="00D547E6">
        <w:rPr>
          <w:rFonts w:ascii="Arial Narrow" w:hAnsi="Arial Narrow"/>
          <w:sz w:val="24"/>
          <w:szCs w:val="24"/>
        </w:rPr>
        <w:t xml:space="preserve"> </w:t>
      </w:r>
      <w:r w:rsidR="00C31747">
        <w:rPr>
          <w:rFonts w:ascii="Arial Narrow" w:hAnsi="Arial Narrow"/>
          <w:sz w:val="24"/>
          <w:szCs w:val="24"/>
        </w:rPr>
        <w:t>Рост</w:t>
      </w:r>
      <w:r w:rsidR="008E7307">
        <w:rPr>
          <w:rFonts w:ascii="Arial Narrow" w:hAnsi="Arial Narrow"/>
          <w:sz w:val="24"/>
          <w:szCs w:val="24"/>
        </w:rPr>
        <w:t xml:space="preserve"> активов </w:t>
      </w:r>
      <w:r w:rsidR="00C31747">
        <w:rPr>
          <w:rFonts w:ascii="Arial Narrow" w:hAnsi="Arial Narrow"/>
          <w:sz w:val="24"/>
          <w:szCs w:val="24"/>
        </w:rPr>
        <w:t xml:space="preserve">обеспечен в основном за счет роста </w:t>
      </w:r>
      <w:r w:rsidR="006C30E2">
        <w:rPr>
          <w:rFonts w:ascii="Arial Narrow" w:hAnsi="Arial Narrow"/>
          <w:sz w:val="24"/>
          <w:szCs w:val="24"/>
        </w:rPr>
        <w:t>краткосрочных</w:t>
      </w:r>
      <w:r w:rsidR="00C31747">
        <w:rPr>
          <w:rFonts w:ascii="Arial Narrow" w:hAnsi="Arial Narrow"/>
          <w:sz w:val="24"/>
          <w:szCs w:val="24"/>
        </w:rPr>
        <w:t xml:space="preserve"> инвестиций</w:t>
      </w:r>
      <w:r w:rsidR="006C30E2">
        <w:rPr>
          <w:rFonts w:ascii="Arial Narrow" w:hAnsi="Arial Narrow"/>
          <w:sz w:val="24"/>
          <w:szCs w:val="24"/>
        </w:rPr>
        <w:t>, дебиторской задолженности</w:t>
      </w:r>
      <w:r w:rsidR="00C31747">
        <w:rPr>
          <w:rFonts w:ascii="Arial Narrow" w:hAnsi="Arial Narrow"/>
          <w:sz w:val="24"/>
          <w:szCs w:val="24"/>
        </w:rPr>
        <w:t xml:space="preserve"> и</w:t>
      </w:r>
      <w:r w:rsidR="008E7307">
        <w:rPr>
          <w:rFonts w:ascii="Arial Narrow" w:hAnsi="Arial Narrow"/>
          <w:sz w:val="24"/>
          <w:szCs w:val="24"/>
        </w:rPr>
        <w:t xml:space="preserve"> </w:t>
      </w:r>
      <w:r w:rsidR="000E1BD1">
        <w:rPr>
          <w:rFonts w:ascii="Arial Narrow" w:hAnsi="Arial Narrow"/>
          <w:sz w:val="24"/>
          <w:szCs w:val="24"/>
        </w:rPr>
        <w:t>денежных средств</w:t>
      </w:r>
      <w:r w:rsidR="008E7307">
        <w:rPr>
          <w:rFonts w:ascii="Arial Narrow" w:hAnsi="Arial Narrow"/>
          <w:sz w:val="24"/>
          <w:szCs w:val="24"/>
        </w:rPr>
        <w:t xml:space="preserve">. При этом, объем инвестиций </w:t>
      </w:r>
      <w:r w:rsidR="00EC28D8">
        <w:rPr>
          <w:rFonts w:ascii="Arial Narrow" w:hAnsi="Arial Narrow"/>
          <w:sz w:val="24"/>
          <w:szCs w:val="24"/>
        </w:rPr>
        <w:t>п</w:t>
      </w:r>
      <w:r w:rsidRPr="00D547E6">
        <w:rPr>
          <w:rFonts w:ascii="Arial Narrow" w:hAnsi="Arial Narrow"/>
          <w:sz w:val="24"/>
          <w:szCs w:val="24"/>
        </w:rPr>
        <w:t xml:space="preserve">о итогам </w:t>
      </w:r>
      <w:r w:rsidRPr="00D23EC2">
        <w:rPr>
          <w:rFonts w:ascii="Arial Narrow" w:hAnsi="Arial Narrow"/>
          <w:sz w:val="24"/>
          <w:szCs w:val="24"/>
        </w:rPr>
        <w:t xml:space="preserve">2025 </w:t>
      </w:r>
      <w:r w:rsidRPr="00D547E6">
        <w:rPr>
          <w:rFonts w:ascii="Arial Narrow" w:hAnsi="Arial Narrow"/>
          <w:sz w:val="24"/>
          <w:szCs w:val="24"/>
        </w:rPr>
        <w:t xml:space="preserve">года </w:t>
      </w:r>
      <w:r w:rsidR="006C30E2">
        <w:rPr>
          <w:rFonts w:ascii="Arial Narrow" w:hAnsi="Arial Narrow"/>
          <w:sz w:val="24"/>
          <w:szCs w:val="24"/>
        </w:rPr>
        <w:t>вырос в 2 раза</w:t>
      </w:r>
      <w:r w:rsidR="00EC28D8">
        <w:rPr>
          <w:rFonts w:ascii="Arial Narrow" w:hAnsi="Arial Narrow"/>
          <w:sz w:val="24"/>
          <w:szCs w:val="24"/>
        </w:rPr>
        <w:t xml:space="preserve"> в сравнении с итогами 2024 года и составил </w:t>
      </w:r>
      <w:r w:rsidR="006C30E2">
        <w:rPr>
          <w:rFonts w:ascii="Arial Narrow" w:hAnsi="Arial Narrow"/>
          <w:sz w:val="24"/>
          <w:szCs w:val="24"/>
        </w:rPr>
        <w:t>166,3</w:t>
      </w:r>
      <w:r w:rsidR="00EC28D8">
        <w:rPr>
          <w:rFonts w:ascii="Arial Narrow" w:hAnsi="Arial Narrow"/>
          <w:sz w:val="24"/>
          <w:szCs w:val="24"/>
        </w:rPr>
        <w:t xml:space="preserve"> </w:t>
      </w:r>
      <w:r w:rsidR="006C30E2">
        <w:rPr>
          <w:rFonts w:ascii="Arial Narrow" w:hAnsi="Arial Narrow"/>
          <w:sz w:val="24"/>
          <w:szCs w:val="24"/>
        </w:rPr>
        <w:t>млрд</w:t>
      </w:r>
      <w:r w:rsidR="00EC28D8">
        <w:rPr>
          <w:rFonts w:ascii="Arial Narrow" w:hAnsi="Arial Narrow"/>
          <w:sz w:val="24"/>
          <w:szCs w:val="24"/>
        </w:rPr>
        <w:t>. сумов или</w:t>
      </w:r>
      <w:r>
        <w:rPr>
          <w:rFonts w:ascii="Arial Narrow" w:hAnsi="Arial Narrow"/>
          <w:sz w:val="24"/>
          <w:szCs w:val="24"/>
        </w:rPr>
        <w:t xml:space="preserve"> </w:t>
      </w:r>
      <w:r w:rsidR="006C30E2">
        <w:rPr>
          <w:rFonts w:ascii="Arial Narrow" w:hAnsi="Arial Narrow"/>
          <w:sz w:val="24"/>
          <w:szCs w:val="24"/>
        </w:rPr>
        <w:t>27,32</w:t>
      </w:r>
      <w:r w:rsidRPr="00D547E6">
        <w:rPr>
          <w:rFonts w:ascii="Arial Narrow" w:hAnsi="Arial Narrow"/>
          <w:sz w:val="24"/>
          <w:szCs w:val="24"/>
        </w:rPr>
        <w:t xml:space="preserve">% активов. </w:t>
      </w:r>
      <w:r>
        <w:rPr>
          <w:rFonts w:ascii="Arial Narrow" w:hAnsi="Arial Narrow"/>
          <w:sz w:val="24"/>
          <w:szCs w:val="24"/>
        </w:rPr>
        <w:t xml:space="preserve">При этом, </w:t>
      </w:r>
      <w:r w:rsidR="006C30E2">
        <w:rPr>
          <w:rFonts w:ascii="Arial Narrow" w:hAnsi="Arial Narrow"/>
          <w:sz w:val="24"/>
          <w:szCs w:val="24"/>
        </w:rPr>
        <w:t>88,37</w:t>
      </w:r>
      <w:r>
        <w:rPr>
          <w:rFonts w:ascii="Arial Narrow" w:hAnsi="Arial Narrow"/>
          <w:sz w:val="24"/>
          <w:szCs w:val="24"/>
        </w:rPr>
        <w:t xml:space="preserve">% объема инвестиций является </w:t>
      </w:r>
      <w:r w:rsidR="006C30E2">
        <w:rPr>
          <w:rFonts w:ascii="Arial Narrow" w:hAnsi="Arial Narrow"/>
          <w:sz w:val="24"/>
          <w:szCs w:val="24"/>
        </w:rPr>
        <w:t>краткосрочным</w:t>
      </w:r>
      <w:r>
        <w:rPr>
          <w:rFonts w:ascii="Arial Narrow" w:hAnsi="Arial Narrow"/>
          <w:sz w:val="24"/>
          <w:szCs w:val="24"/>
        </w:rPr>
        <w:t xml:space="preserve">, который в сравнении с итогами 2024 года </w:t>
      </w:r>
      <w:r w:rsidR="00C31747">
        <w:rPr>
          <w:rFonts w:ascii="Arial Narrow" w:hAnsi="Arial Narrow"/>
          <w:sz w:val="24"/>
          <w:szCs w:val="24"/>
        </w:rPr>
        <w:t>увеличился</w:t>
      </w:r>
      <w:r w:rsidR="00B5794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и составил </w:t>
      </w:r>
      <w:r w:rsidR="006C30E2">
        <w:rPr>
          <w:rFonts w:ascii="Arial Narrow" w:hAnsi="Arial Narrow"/>
          <w:sz w:val="24"/>
          <w:szCs w:val="24"/>
        </w:rPr>
        <w:t>146,9</w:t>
      </w:r>
      <w:r>
        <w:rPr>
          <w:rFonts w:ascii="Arial Narrow" w:hAnsi="Arial Narrow"/>
          <w:sz w:val="24"/>
          <w:szCs w:val="24"/>
        </w:rPr>
        <w:t xml:space="preserve"> </w:t>
      </w:r>
      <w:r w:rsidR="006C30E2">
        <w:rPr>
          <w:rFonts w:ascii="Arial Narrow" w:hAnsi="Arial Narrow"/>
          <w:sz w:val="24"/>
          <w:szCs w:val="24"/>
        </w:rPr>
        <w:t>млрд</w:t>
      </w:r>
      <w:r>
        <w:rPr>
          <w:rFonts w:ascii="Arial Narrow" w:hAnsi="Arial Narrow"/>
          <w:sz w:val="24"/>
          <w:szCs w:val="24"/>
        </w:rPr>
        <w:t xml:space="preserve">. сумов. Тогда как, </w:t>
      </w:r>
      <w:r w:rsidR="006C30E2">
        <w:rPr>
          <w:rFonts w:ascii="Arial Narrow" w:hAnsi="Arial Narrow"/>
          <w:sz w:val="24"/>
          <w:szCs w:val="24"/>
        </w:rPr>
        <w:t>долгосрочные</w:t>
      </w:r>
      <w:r>
        <w:rPr>
          <w:rFonts w:ascii="Arial Narrow" w:hAnsi="Arial Narrow"/>
          <w:sz w:val="24"/>
          <w:szCs w:val="24"/>
        </w:rPr>
        <w:t xml:space="preserve"> инвестиции по итогам </w:t>
      </w:r>
      <w:r w:rsidRPr="00D23EC2">
        <w:rPr>
          <w:rFonts w:ascii="Arial Narrow" w:hAnsi="Arial Narrow"/>
          <w:sz w:val="24"/>
          <w:szCs w:val="24"/>
        </w:rPr>
        <w:t xml:space="preserve">2025 </w:t>
      </w:r>
      <w:r>
        <w:rPr>
          <w:rFonts w:ascii="Arial Narrow" w:hAnsi="Arial Narrow"/>
          <w:sz w:val="24"/>
          <w:szCs w:val="24"/>
        </w:rPr>
        <w:t xml:space="preserve">года </w:t>
      </w:r>
      <w:r w:rsidR="006C30E2">
        <w:rPr>
          <w:rFonts w:ascii="Arial Narrow" w:hAnsi="Arial Narrow"/>
          <w:sz w:val="24"/>
          <w:szCs w:val="24"/>
        </w:rPr>
        <w:t>увеличились</w:t>
      </w:r>
      <w:r>
        <w:rPr>
          <w:rFonts w:ascii="Arial Narrow" w:hAnsi="Arial Narrow"/>
          <w:sz w:val="24"/>
          <w:szCs w:val="24"/>
        </w:rPr>
        <w:t xml:space="preserve"> и составили </w:t>
      </w:r>
      <w:r w:rsidR="006C30E2">
        <w:rPr>
          <w:rFonts w:ascii="Arial Narrow" w:hAnsi="Arial Narrow"/>
          <w:sz w:val="24"/>
          <w:szCs w:val="24"/>
        </w:rPr>
        <w:t>19,3</w:t>
      </w:r>
      <w:r>
        <w:rPr>
          <w:rFonts w:ascii="Arial Narrow" w:hAnsi="Arial Narrow"/>
          <w:sz w:val="24"/>
          <w:szCs w:val="24"/>
        </w:rPr>
        <w:t xml:space="preserve"> млрд. сумов или </w:t>
      </w:r>
      <w:r w:rsidR="006C30E2">
        <w:rPr>
          <w:rFonts w:ascii="Arial Narrow" w:hAnsi="Arial Narrow"/>
          <w:sz w:val="24"/>
          <w:szCs w:val="24"/>
        </w:rPr>
        <w:t>11,63</w:t>
      </w:r>
      <w:r>
        <w:rPr>
          <w:rFonts w:ascii="Arial Narrow" w:hAnsi="Arial Narrow"/>
          <w:sz w:val="24"/>
          <w:szCs w:val="24"/>
        </w:rPr>
        <w:t>% всех инвестиций.</w:t>
      </w:r>
      <w:r w:rsidR="00057601">
        <w:rPr>
          <w:rFonts w:ascii="Arial Narrow" w:hAnsi="Arial Narrow"/>
          <w:sz w:val="24"/>
          <w:szCs w:val="24"/>
        </w:rPr>
        <w:t xml:space="preserve"> </w:t>
      </w:r>
      <w:r w:rsidR="00707267">
        <w:rPr>
          <w:rFonts w:ascii="Arial Narrow" w:hAnsi="Arial Narrow"/>
          <w:sz w:val="24"/>
          <w:szCs w:val="24"/>
        </w:rPr>
        <w:t>Рост</w:t>
      </w:r>
      <w:r w:rsidR="00707267" w:rsidRPr="00B82E60">
        <w:rPr>
          <w:rFonts w:ascii="Arial Narrow" w:hAnsi="Arial Narrow"/>
          <w:sz w:val="24"/>
          <w:szCs w:val="24"/>
        </w:rPr>
        <w:t xml:space="preserve"> инвестиций </w:t>
      </w:r>
      <w:r w:rsidR="00707267">
        <w:rPr>
          <w:rFonts w:ascii="Arial Narrow" w:hAnsi="Arial Narrow"/>
          <w:sz w:val="24"/>
          <w:szCs w:val="24"/>
        </w:rPr>
        <w:t>может свидетельствовать</w:t>
      </w:r>
      <w:r w:rsidR="00707267" w:rsidRPr="00B82E60">
        <w:rPr>
          <w:rFonts w:ascii="Arial Narrow" w:hAnsi="Arial Narrow"/>
          <w:sz w:val="24"/>
          <w:szCs w:val="24"/>
        </w:rPr>
        <w:t xml:space="preserve"> об </w:t>
      </w:r>
      <w:r w:rsidR="00707267">
        <w:rPr>
          <w:rFonts w:ascii="Arial Narrow" w:hAnsi="Arial Narrow"/>
          <w:sz w:val="24"/>
          <w:szCs w:val="24"/>
        </w:rPr>
        <w:t>укреплении</w:t>
      </w:r>
      <w:r w:rsidR="00707267" w:rsidRPr="00B82E60">
        <w:rPr>
          <w:rFonts w:ascii="Arial Narrow" w:hAnsi="Arial Narrow"/>
          <w:sz w:val="24"/>
          <w:szCs w:val="24"/>
        </w:rPr>
        <w:t xml:space="preserve"> инвестиционной </w:t>
      </w:r>
      <w:r w:rsidR="00707267">
        <w:rPr>
          <w:rFonts w:ascii="Arial Narrow" w:hAnsi="Arial Narrow"/>
          <w:sz w:val="24"/>
          <w:szCs w:val="24"/>
        </w:rPr>
        <w:t>активности Компании</w:t>
      </w:r>
      <w:r w:rsidR="00707267" w:rsidRPr="00B82E60">
        <w:rPr>
          <w:rFonts w:ascii="Arial Narrow" w:hAnsi="Arial Narrow"/>
          <w:sz w:val="24"/>
          <w:szCs w:val="24"/>
        </w:rPr>
        <w:t xml:space="preserve"> и стремлении увеличить доходность активов</w:t>
      </w:r>
      <w:r w:rsidR="00707267">
        <w:rPr>
          <w:rFonts w:ascii="Arial Narrow" w:hAnsi="Arial Narrow"/>
          <w:sz w:val="24"/>
          <w:szCs w:val="24"/>
        </w:rPr>
        <w:t>.</w:t>
      </w:r>
      <w:r w:rsidR="00707267" w:rsidRPr="00D547E6">
        <w:rPr>
          <w:rFonts w:ascii="Arial Narrow" w:hAnsi="Arial Narrow"/>
          <w:sz w:val="24"/>
          <w:szCs w:val="24"/>
        </w:rPr>
        <w:t xml:space="preserve"> </w:t>
      </w:r>
    </w:p>
    <w:p w14:paraId="01668F94" w14:textId="77777777" w:rsidR="00603327" w:rsidRDefault="00EB28DD" w:rsidP="00603327">
      <w:pPr>
        <w:spacing w:before="120" w:after="120" w:line="360" w:lineRule="exact"/>
        <w:jc w:val="both"/>
        <w:rPr>
          <w:rStyle w:val="af1"/>
          <w:rFonts w:ascii="Arial Narrow" w:hAnsi="Arial Narrow"/>
          <w:i w:val="0"/>
          <w:iCs w:val="0"/>
          <w:color w:val="13666B" w:themeColor="accent3" w:themeShade="80"/>
          <w:sz w:val="24"/>
          <w:szCs w:val="24"/>
        </w:rPr>
      </w:pPr>
      <w:r w:rsidRPr="00D547E6">
        <w:rPr>
          <w:rFonts w:ascii="Arial Narrow" w:hAnsi="Arial Narrow"/>
          <w:sz w:val="24"/>
          <w:szCs w:val="24"/>
        </w:rPr>
        <w:t xml:space="preserve">В течение рассматриваемого периода товарно-материальные </w:t>
      </w:r>
      <w:r>
        <w:rPr>
          <w:rFonts w:ascii="Arial Narrow" w:hAnsi="Arial Narrow"/>
          <w:sz w:val="24"/>
          <w:szCs w:val="24"/>
        </w:rPr>
        <w:t xml:space="preserve">запасы </w:t>
      </w:r>
      <w:r w:rsidRPr="00D547E6">
        <w:rPr>
          <w:rFonts w:ascii="Arial Narrow" w:hAnsi="Arial Narrow"/>
          <w:sz w:val="24"/>
          <w:szCs w:val="24"/>
        </w:rPr>
        <w:t>составил</w:t>
      </w:r>
      <w:r>
        <w:rPr>
          <w:rFonts w:ascii="Arial Narrow" w:hAnsi="Arial Narrow"/>
          <w:sz w:val="24"/>
          <w:szCs w:val="24"/>
        </w:rPr>
        <w:t>и</w:t>
      </w:r>
      <w:r w:rsidRPr="00D547E6">
        <w:rPr>
          <w:rFonts w:ascii="Arial Narrow" w:hAnsi="Arial Narrow"/>
          <w:sz w:val="24"/>
          <w:szCs w:val="24"/>
        </w:rPr>
        <w:t xml:space="preserve"> </w:t>
      </w:r>
      <w:r w:rsidR="008D4DE6">
        <w:rPr>
          <w:rFonts w:ascii="Arial Narrow" w:hAnsi="Arial Narrow"/>
          <w:sz w:val="24"/>
          <w:szCs w:val="24"/>
        </w:rPr>
        <w:t>26,3</w:t>
      </w:r>
      <w:r w:rsidR="000E1BD1">
        <w:rPr>
          <w:rFonts w:ascii="Arial Narrow" w:hAnsi="Arial Narrow"/>
          <w:sz w:val="24"/>
          <w:szCs w:val="24"/>
        </w:rPr>
        <w:t xml:space="preserve"> млн. сумов</w:t>
      </w:r>
      <w:r w:rsidRPr="00D547E6">
        <w:rPr>
          <w:rFonts w:ascii="Arial Narrow" w:hAnsi="Arial Narrow"/>
          <w:sz w:val="24"/>
          <w:szCs w:val="24"/>
        </w:rPr>
        <w:t>.</w:t>
      </w:r>
      <w:r w:rsidR="00603327" w:rsidRPr="00603327">
        <w:rPr>
          <w:rStyle w:val="af1"/>
          <w:rFonts w:ascii="Arial Narrow" w:hAnsi="Arial Narrow"/>
          <w:i w:val="0"/>
          <w:iCs w:val="0"/>
          <w:color w:val="13666B" w:themeColor="accent3" w:themeShade="80"/>
          <w:sz w:val="24"/>
          <w:szCs w:val="24"/>
        </w:rPr>
        <w:t xml:space="preserve"> </w:t>
      </w:r>
    </w:p>
    <w:p w14:paraId="4D894609" w14:textId="573AAF5E" w:rsidR="00603327" w:rsidRPr="00470849" w:rsidRDefault="00603327" w:rsidP="00603327">
      <w:pPr>
        <w:spacing w:before="120" w:after="120" w:line="360" w:lineRule="exact"/>
        <w:jc w:val="both"/>
        <w:rPr>
          <w:rStyle w:val="af1"/>
          <w:rFonts w:ascii="Arial Narrow" w:hAnsi="Arial Narrow"/>
          <w:i w:val="0"/>
          <w:iCs w:val="0"/>
          <w:color w:val="13666B" w:themeColor="accent3" w:themeShade="80"/>
          <w:sz w:val="24"/>
          <w:szCs w:val="24"/>
          <w:lang w:val="uz-Cyrl-UZ"/>
        </w:rPr>
      </w:pPr>
      <w:r w:rsidRPr="00470849">
        <w:rPr>
          <w:rStyle w:val="af1"/>
          <w:rFonts w:ascii="Arial Narrow" w:hAnsi="Arial Narrow"/>
          <w:i w:val="0"/>
          <w:iCs w:val="0"/>
          <w:color w:val="13666B" w:themeColor="accent3" w:themeShade="80"/>
          <w:sz w:val="24"/>
          <w:szCs w:val="24"/>
        </w:rPr>
        <w:t>ПРОЧИЕ АКТИВЫ</w:t>
      </w:r>
    </w:p>
    <w:p w14:paraId="2650B7E3" w14:textId="77777777" w:rsidR="00603327" w:rsidRDefault="00603327" w:rsidP="00603327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400701">
        <w:rPr>
          <w:rFonts w:ascii="Arial Narrow" w:hAnsi="Arial Narrow"/>
          <w:sz w:val="24"/>
          <w:szCs w:val="24"/>
        </w:rPr>
        <w:t xml:space="preserve">По итогам 2025 года краткосрочная дебиторская задолженность </w:t>
      </w:r>
      <w:r>
        <w:rPr>
          <w:rFonts w:ascii="Arial Narrow" w:hAnsi="Arial Narrow"/>
          <w:sz w:val="24"/>
          <w:szCs w:val="24"/>
        </w:rPr>
        <w:t>выросла</w:t>
      </w:r>
      <w:r w:rsidRPr="00400701">
        <w:rPr>
          <w:rFonts w:ascii="Arial Narrow" w:hAnsi="Arial Narrow"/>
          <w:sz w:val="24"/>
          <w:szCs w:val="24"/>
        </w:rPr>
        <w:t xml:space="preserve"> и составила </w:t>
      </w:r>
      <w:r>
        <w:rPr>
          <w:rFonts w:ascii="Arial Narrow" w:hAnsi="Arial Narrow"/>
          <w:sz w:val="24"/>
          <w:szCs w:val="24"/>
        </w:rPr>
        <w:t>362,4</w:t>
      </w:r>
      <w:r w:rsidRPr="00400701">
        <w:rPr>
          <w:rFonts w:ascii="Arial Narrow" w:hAnsi="Arial Narrow"/>
          <w:sz w:val="24"/>
          <w:szCs w:val="24"/>
        </w:rPr>
        <w:t xml:space="preserve"> млрд. сумов или </w:t>
      </w:r>
      <w:r>
        <w:rPr>
          <w:rFonts w:ascii="Arial Narrow" w:hAnsi="Arial Narrow"/>
          <w:sz w:val="24"/>
          <w:szCs w:val="24"/>
        </w:rPr>
        <w:t>59,56</w:t>
      </w:r>
      <w:r w:rsidRPr="00400701">
        <w:rPr>
          <w:rFonts w:ascii="Arial Narrow" w:hAnsi="Arial Narrow"/>
          <w:sz w:val="24"/>
          <w:szCs w:val="24"/>
        </w:rPr>
        <w:t xml:space="preserve">% всех активов. В том числе, дебиторская задолженность по страховым операциям по итогам 2025 года составила </w:t>
      </w:r>
      <w:r>
        <w:rPr>
          <w:rFonts w:ascii="Arial Narrow" w:hAnsi="Arial Narrow"/>
          <w:sz w:val="24"/>
          <w:szCs w:val="24"/>
        </w:rPr>
        <w:t>96,5</w:t>
      </w:r>
      <w:r w:rsidRPr="00400701">
        <w:rPr>
          <w:rFonts w:ascii="Arial Narrow" w:hAnsi="Arial Narrow"/>
          <w:sz w:val="24"/>
          <w:szCs w:val="24"/>
        </w:rPr>
        <w:t xml:space="preserve"> мл</w:t>
      </w:r>
      <w:r>
        <w:rPr>
          <w:rFonts w:ascii="Arial Narrow" w:hAnsi="Arial Narrow"/>
          <w:sz w:val="24"/>
          <w:szCs w:val="24"/>
        </w:rPr>
        <w:t>рд</w:t>
      </w:r>
      <w:r w:rsidRPr="00400701">
        <w:rPr>
          <w:rFonts w:ascii="Arial Narrow" w:hAnsi="Arial Narrow"/>
          <w:sz w:val="24"/>
          <w:szCs w:val="24"/>
        </w:rPr>
        <w:t>. сумов. По итогам 2025 года материально-техническая база Компании составил</w:t>
      </w:r>
      <w:r>
        <w:rPr>
          <w:rFonts w:ascii="Arial Narrow" w:hAnsi="Arial Narrow"/>
          <w:sz w:val="24"/>
          <w:szCs w:val="24"/>
        </w:rPr>
        <w:t>а</w:t>
      </w:r>
      <w:r w:rsidRPr="00400701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54,3</w:t>
      </w:r>
      <w:r w:rsidRPr="00400701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млрд.</w:t>
      </w:r>
      <w:r w:rsidRPr="00400701">
        <w:rPr>
          <w:rFonts w:ascii="Arial Narrow" w:hAnsi="Arial Narrow"/>
          <w:sz w:val="24"/>
          <w:szCs w:val="24"/>
        </w:rPr>
        <w:t xml:space="preserve"> сумов. </w:t>
      </w:r>
    </w:p>
    <w:p w14:paraId="00EE6C01" w14:textId="4B49494B" w:rsidR="00603327" w:rsidRDefault="00603327" w:rsidP="00603327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603327">
        <w:rPr>
          <w:rFonts w:ascii="Arial Narrow" w:hAnsi="Arial Narrow"/>
          <w:b/>
          <w:bCs/>
          <w:i/>
          <w:iCs/>
          <w:sz w:val="24"/>
          <w:szCs w:val="24"/>
        </w:rPr>
        <w:t>Важно:</w:t>
      </w:r>
      <w:r w:rsidRPr="00603327">
        <w:rPr>
          <w:rFonts w:ascii="Arial Narrow" w:hAnsi="Arial Narrow"/>
          <w:i/>
          <w:iCs/>
          <w:sz w:val="24"/>
          <w:szCs w:val="24"/>
        </w:rPr>
        <w:t xml:space="preserve"> Столь резкий рост дебиторской задолженности требует особого внимания с точки зрения кредитного риска. Хотя рост дебиторской задолженности является следствием масштабного </w:t>
      </w:r>
      <w:r w:rsidRPr="00603327">
        <w:rPr>
          <w:rFonts w:ascii="Arial Narrow" w:hAnsi="Arial Narrow"/>
          <w:i/>
          <w:iCs/>
          <w:sz w:val="24"/>
          <w:szCs w:val="24"/>
        </w:rPr>
        <w:lastRenderedPageBreak/>
        <w:t>увеличения продаж (страховых премий), высокая концентрация активов в этой статье может оказывать давление на денежный поток, если сроки оборачиваемости не будут строго контролироваться.</w:t>
      </w:r>
    </w:p>
    <w:p w14:paraId="01AB5988" w14:textId="77777777" w:rsidR="00603327" w:rsidRPr="00470849" w:rsidRDefault="00603327" w:rsidP="00603327">
      <w:pPr>
        <w:spacing w:before="120" w:after="120"/>
        <w:rPr>
          <w:rFonts w:ascii="Arial Narrow" w:eastAsiaTheme="minorHAnsi" w:hAnsi="Arial Narrow"/>
          <w:b/>
          <w:bCs/>
          <w:color w:val="13666B" w:themeColor="accent3" w:themeShade="80"/>
          <w:sz w:val="24"/>
          <w:szCs w:val="24"/>
        </w:rPr>
      </w:pPr>
      <w:r w:rsidRPr="00470849">
        <w:rPr>
          <w:rFonts w:ascii="Arial Narrow" w:hAnsi="Arial Narrow"/>
          <w:b/>
          <w:bCs/>
          <w:color w:val="13666B" w:themeColor="accent3" w:themeShade="80"/>
          <w:sz w:val="24"/>
          <w:szCs w:val="24"/>
        </w:rPr>
        <w:t>ПОКАЗАТЕЛИ ЛИКВИДНОСТИ</w:t>
      </w:r>
    </w:p>
    <w:p w14:paraId="2596769F" w14:textId="77777777" w:rsidR="00603327" w:rsidRPr="00B31857" w:rsidRDefault="00603327" w:rsidP="00603327">
      <w:pPr>
        <w:pStyle w:val="afe"/>
        <w:spacing w:before="0" w:beforeAutospacing="0" w:after="0" w:afterAutospacing="0" w:line="360" w:lineRule="exact"/>
        <w:jc w:val="both"/>
        <w:rPr>
          <w:rFonts w:ascii="Arial Narrow" w:hAnsi="Arial Narrow" w:cs="Tahoma"/>
        </w:rPr>
      </w:pPr>
      <w:r w:rsidRPr="00D547E6">
        <w:rPr>
          <w:rFonts w:ascii="Arial Narrow" w:hAnsi="Arial Narrow" w:cs="Tahoma"/>
        </w:rPr>
        <w:t xml:space="preserve">По итогам </w:t>
      </w:r>
      <w:r w:rsidRPr="00D23EC2">
        <w:rPr>
          <w:rFonts w:ascii="Arial Narrow" w:hAnsi="Arial Narrow"/>
        </w:rPr>
        <w:t>2025</w:t>
      </w:r>
      <w:r w:rsidRPr="00D23EC2">
        <w:rPr>
          <w:rFonts w:ascii="Arial Narrow" w:hAnsi="Arial Narrow" w:cstheme="minorBidi"/>
        </w:rPr>
        <w:t xml:space="preserve"> </w:t>
      </w:r>
      <w:r w:rsidRPr="00D547E6">
        <w:rPr>
          <w:rFonts w:ascii="Arial Narrow" w:hAnsi="Arial Narrow" w:cs="Tahoma"/>
        </w:rPr>
        <w:t xml:space="preserve">года денежные средства </w:t>
      </w:r>
      <w:r>
        <w:rPr>
          <w:rFonts w:ascii="Arial Narrow" w:hAnsi="Arial Narrow" w:cs="Tahoma"/>
        </w:rPr>
        <w:t>выросли почти в 13 раз</w:t>
      </w:r>
      <w:r w:rsidRPr="00D547E6">
        <w:rPr>
          <w:rFonts w:ascii="Arial Narrow" w:hAnsi="Arial Narrow" w:cs="Tahoma"/>
        </w:rPr>
        <w:t xml:space="preserve"> по сравнению с итогами </w:t>
      </w:r>
      <w:r>
        <w:rPr>
          <w:rFonts w:ascii="Arial Narrow" w:hAnsi="Arial Narrow" w:cs="Tahoma"/>
        </w:rPr>
        <w:t>2024</w:t>
      </w:r>
      <w:r w:rsidRPr="00D547E6">
        <w:rPr>
          <w:rFonts w:ascii="Arial Narrow" w:hAnsi="Arial Narrow" w:cs="Tahoma"/>
        </w:rPr>
        <w:t xml:space="preserve"> года и составили </w:t>
      </w:r>
      <w:r>
        <w:rPr>
          <w:rFonts w:ascii="Arial Narrow" w:hAnsi="Arial Narrow" w:cs="Tahoma"/>
          <w:lang w:val="uz-Cyrl-UZ"/>
        </w:rPr>
        <w:t xml:space="preserve">25,5 </w:t>
      </w:r>
      <w:r>
        <w:rPr>
          <w:rFonts w:ascii="Arial Narrow" w:hAnsi="Arial Narrow" w:cs="Tahoma"/>
        </w:rPr>
        <w:t xml:space="preserve">млрд </w:t>
      </w:r>
      <w:r w:rsidRPr="00D547E6">
        <w:rPr>
          <w:rFonts w:ascii="Arial Narrow" w:hAnsi="Arial Narrow" w:cs="Tahoma"/>
        </w:rPr>
        <w:t xml:space="preserve">сумов. </w:t>
      </w:r>
      <w:r>
        <w:rPr>
          <w:rFonts w:ascii="Arial Narrow" w:hAnsi="Arial Narrow" w:cs="Tahoma"/>
        </w:rPr>
        <w:t>В результате, д</w:t>
      </w:r>
      <w:r w:rsidRPr="00D547E6">
        <w:rPr>
          <w:rFonts w:ascii="Arial Narrow" w:hAnsi="Arial Narrow" w:cs="Tahoma"/>
        </w:rPr>
        <w:t>оля высоколиквидных активов в структуре активов Компани</w:t>
      </w:r>
      <w:r>
        <w:rPr>
          <w:rFonts w:ascii="Arial Narrow" w:hAnsi="Arial Narrow" w:cs="Tahoma"/>
        </w:rPr>
        <w:t>и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увеличилась</w:t>
      </w:r>
      <w:r w:rsidRPr="00D547E6">
        <w:rPr>
          <w:rFonts w:ascii="Arial Narrow" w:hAnsi="Arial Narrow" w:cs="Tahoma"/>
        </w:rPr>
        <w:t xml:space="preserve"> с </w:t>
      </w:r>
      <w:r>
        <w:rPr>
          <w:rFonts w:ascii="Arial Narrow" w:hAnsi="Arial Narrow" w:cs="Tahoma"/>
        </w:rPr>
        <w:t>4,07</w:t>
      </w:r>
      <w:r w:rsidRPr="00D547E6">
        <w:rPr>
          <w:rFonts w:ascii="Arial Narrow" w:hAnsi="Arial Narrow" w:cs="Tahoma"/>
        </w:rPr>
        <w:t xml:space="preserve">% по </w:t>
      </w:r>
      <w:r w:rsidRPr="00B31857">
        <w:rPr>
          <w:rFonts w:ascii="Arial Narrow" w:hAnsi="Arial Narrow" w:cs="Tahoma"/>
        </w:rPr>
        <w:t xml:space="preserve">итогам 2024 года до 6,61% по итогам </w:t>
      </w:r>
      <w:r w:rsidRPr="00B31857">
        <w:rPr>
          <w:rFonts w:ascii="Arial Narrow" w:hAnsi="Arial Narrow"/>
        </w:rPr>
        <w:t>2025</w:t>
      </w:r>
      <w:r w:rsidRPr="00B31857">
        <w:rPr>
          <w:rFonts w:ascii="Arial Narrow" w:hAnsi="Arial Narrow" w:cstheme="minorBidi"/>
        </w:rPr>
        <w:t xml:space="preserve"> </w:t>
      </w:r>
      <w:r w:rsidRPr="00B31857">
        <w:rPr>
          <w:rFonts w:ascii="Arial Narrow" w:hAnsi="Arial Narrow" w:cs="Tahoma"/>
        </w:rPr>
        <w:t xml:space="preserve">года. Также, денежные средства вместе с инвестициями составили </w:t>
      </w:r>
      <w:r>
        <w:rPr>
          <w:rFonts w:ascii="Arial Narrow" w:hAnsi="Arial Narrow" w:cs="Tahoma"/>
        </w:rPr>
        <w:t>31,52</w:t>
      </w:r>
      <w:r w:rsidRPr="00B31857">
        <w:rPr>
          <w:rFonts w:ascii="Arial Narrow" w:hAnsi="Arial Narrow" w:cs="Tahoma"/>
        </w:rPr>
        <w:t>% (в 2024г.: 37,</w:t>
      </w:r>
      <w:r>
        <w:rPr>
          <w:rFonts w:ascii="Arial Narrow" w:hAnsi="Arial Narrow" w:cs="Tahoma"/>
        </w:rPr>
        <w:t>61</w:t>
      </w:r>
      <w:r w:rsidRPr="00B31857">
        <w:rPr>
          <w:rFonts w:ascii="Arial Narrow" w:hAnsi="Arial Narrow" w:cs="Tahoma"/>
        </w:rPr>
        <w:t xml:space="preserve">%) активов Компании. </w:t>
      </w:r>
    </w:p>
    <w:p w14:paraId="18517ECB" w14:textId="77777777" w:rsidR="00603327" w:rsidRPr="00B31857" w:rsidRDefault="00603327" w:rsidP="00603327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B31857">
        <w:rPr>
          <w:rFonts w:ascii="Arial Narrow" w:hAnsi="Arial Narrow" w:cs="Tahoma"/>
        </w:rPr>
        <w:t xml:space="preserve">Вывод: Рост доли высоколиквидных активов укрепляет уровень ликвидности Компании и свидетельствует о приоритете высоколиквидных направлений при распределении средств. При эффективном выполнении плана стратегии развития, ожидается улучшение данных показателей. </w:t>
      </w:r>
    </w:p>
    <w:tbl>
      <w:tblPr>
        <w:tblW w:w="96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944"/>
        <w:gridCol w:w="1256"/>
        <w:gridCol w:w="1256"/>
        <w:gridCol w:w="1228"/>
      </w:tblGrid>
      <w:tr w:rsidR="00BA4AD1" w:rsidRPr="00105B38" w14:paraId="61490F13" w14:textId="77777777" w:rsidTr="008B7B6C">
        <w:trPr>
          <w:trHeight w:val="454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467354D6" w14:textId="77777777" w:rsidR="00BA4AD1" w:rsidRPr="00105B38" w:rsidRDefault="00BA4AD1" w:rsidP="008B7B6C">
            <w:pPr>
              <w:spacing w:before="0" w:after="0" w:line="240" w:lineRule="auto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Ключевые показатели раздела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518A6EAE" w14:textId="77777777" w:rsidR="00BA4AD1" w:rsidRPr="00105B38" w:rsidRDefault="00BA4AD1" w:rsidP="008B7B6C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46C4FA5A" w14:textId="77777777" w:rsidR="00BA4AD1" w:rsidRPr="00105B38" w:rsidRDefault="00BA4AD1" w:rsidP="008B7B6C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0DC5332D" w14:textId="77777777" w:rsidR="00BA4AD1" w:rsidRPr="00105B38" w:rsidRDefault="00BA4AD1" w:rsidP="008B7B6C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Изменение</w:t>
            </w:r>
          </w:p>
        </w:tc>
      </w:tr>
      <w:tr w:rsidR="008D4DE6" w:rsidRPr="00105B38" w14:paraId="35B2E38F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AD441EA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1. Высоколиквидные активы / Чистые активы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BF18B11" w14:textId="14AB484C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4,07%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C70FBF2" w14:textId="6F05E7D5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6,61%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57E348D" w14:textId="01DACE0A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+2,53%</w:t>
            </w:r>
          </w:p>
        </w:tc>
      </w:tr>
      <w:tr w:rsidR="008D4DE6" w:rsidRPr="00105B38" w14:paraId="149BE535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AD0B2BA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2. Всего обязательства / </w:t>
            </w:r>
            <w:proofErr w:type="spellStart"/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Доходоприносящие</w:t>
            </w:r>
            <w:proofErr w:type="spellEnd"/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 активы, чистые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36551E1" w14:textId="3CC41C4D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17,82%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102E315" w14:textId="7557251C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15,09%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6CE54E6" w14:textId="0F137C2E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-2,73%</w:t>
            </w:r>
          </w:p>
        </w:tc>
      </w:tr>
      <w:tr w:rsidR="008D4DE6" w:rsidRPr="00105B38" w14:paraId="34668C3A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BB4E58A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3. Страховые резервы, чистые / </w:t>
            </w:r>
            <w:proofErr w:type="spellStart"/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Доходоприносящие</w:t>
            </w:r>
            <w:proofErr w:type="spellEnd"/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 активы, чистые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5D6BD52" w14:textId="1624BC6A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138,36%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A29B2A1" w14:textId="7A9AF817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113,34%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CB69B09" w14:textId="1775CE8F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-25,02%</w:t>
            </w:r>
          </w:p>
        </w:tc>
      </w:tr>
      <w:tr w:rsidR="008D4DE6" w:rsidRPr="00105B38" w14:paraId="6E08CFE7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D1E4C88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4. Финансовый рычаг </w:t>
            </w:r>
            <w:r w:rsidRPr="00105B38">
              <w:rPr>
                <w:rFonts w:ascii="Arial Narrow" w:eastAsia="Times New Roman" w:hAnsi="Arial Narrow" w:cs="Calibri"/>
                <w:sz w:val="16"/>
                <w:szCs w:val="16"/>
                <w:lang w:eastAsia="ru-RU"/>
              </w:rPr>
              <w:t>(Финансовый долг / Финансовый долг + Собственный капитал)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E6AF7D6" w14:textId="1F8D704C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13,39%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8B2C54E" w14:textId="484AC4EA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5,97%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D47FEDB" w14:textId="48FE64E9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-7,41%</w:t>
            </w:r>
          </w:p>
        </w:tc>
      </w:tr>
      <w:tr w:rsidR="008D4DE6" w:rsidRPr="00105B38" w14:paraId="5EFBD588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31CC189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5. Денежные средства и облигации / Страховые резервы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1397EE8" w14:textId="4DF9E087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1,87%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5C677D3" w14:textId="3590332F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13,54%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9EFC8EB" w14:textId="75A8071C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+11,66%</w:t>
            </w:r>
          </w:p>
        </w:tc>
      </w:tr>
      <w:tr w:rsidR="008D4DE6" w:rsidRPr="00105B38" w14:paraId="16634886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E3BAD66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6. Денежные средства, депозиты в банках и облигации / Страховые резервы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27830F1" w14:textId="21FEFEBB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63,06%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7FA7660" w14:textId="7CF32474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91,49%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E9C1F23" w14:textId="70FCB632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+28,43%</w:t>
            </w:r>
          </w:p>
        </w:tc>
      </w:tr>
      <w:tr w:rsidR="008D4DE6" w:rsidRPr="00105B38" w14:paraId="6FEAE6FD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9E2091A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7. Денежные средства + Инвестиции / Страховые резервы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F843523" w14:textId="0FE12A46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73,81%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DF761F2" w14:textId="6F3A0C6C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101,75%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6755FD9" w14:textId="6BCB08BF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+27,94%</w:t>
            </w:r>
          </w:p>
        </w:tc>
      </w:tr>
      <w:tr w:rsidR="008D4DE6" w:rsidRPr="00105B38" w14:paraId="1E1A0FCD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1AC6BFA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8. Инвестиции / Активы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EB7173B" w14:textId="24DD2CCF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36,66%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103223B" w14:textId="0BC6059C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27,32%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044E535" w14:textId="7F927A7A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-9,34%</w:t>
            </w:r>
          </w:p>
        </w:tc>
      </w:tr>
      <w:tr w:rsidR="008D4DE6" w:rsidRPr="00105B38" w14:paraId="1EAC4DE9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8DCFFEA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9. Денежные средства + Инвестиция / Активы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152A90D" w14:textId="70895E3F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37,61%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B2C008F" w14:textId="2CA05D50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31,52%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21E4791" w14:textId="70FBFB95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-6,10%</w:t>
            </w:r>
          </w:p>
        </w:tc>
      </w:tr>
      <w:tr w:rsidR="008D4DE6" w:rsidRPr="00105B38" w14:paraId="52EDE731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3359B04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10. Краткосрочные инвестиции / Инвестиции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A88CB35" w14:textId="38CA82D6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85,05%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CE89986" w14:textId="3AC6C885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88,37%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256B1C1" w14:textId="71B473BB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+3,31%</w:t>
            </w:r>
          </w:p>
        </w:tc>
      </w:tr>
      <w:tr w:rsidR="008D4DE6" w:rsidRPr="00105B38" w14:paraId="1AC23DCA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BCB37D8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11. Ценные бумаги с фиксированным доходом / Инвестиции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E2A1950" w14:textId="57E93DB5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14,00%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019BC40" w14:textId="260D6D42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11,20%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657A0D7" w14:textId="6DF0D392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-2,80%</w:t>
            </w:r>
          </w:p>
        </w:tc>
      </w:tr>
      <w:tr w:rsidR="008D4DE6" w:rsidRPr="00105B38" w14:paraId="106529CA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8C91BDE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12. Инвестиции в ассоциированные компании / Инвестиции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63ED0F1" w14:textId="2E918972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0,59%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2E2775A" w14:textId="1CC93698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0,27%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509B4AC" w14:textId="2DCF0184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-0,32%</w:t>
            </w:r>
          </w:p>
        </w:tc>
      </w:tr>
      <w:tr w:rsidR="008D4DE6" w:rsidRPr="00105B38" w14:paraId="2BD36E6F" w14:textId="77777777" w:rsidTr="008B7B6C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400F53D" w14:textId="77777777" w:rsidR="008D4DE6" w:rsidRPr="00105B38" w:rsidRDefault="008D4DE6" w:rsidP="008D4DE6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13. Прочие ценные бумаги / Инвестиции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3CCEA3F" w14:textId="56701797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0,36%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743387E" w14:textId="0773ADAE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0,16%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8DB302A" w14:textId="0BABC5F1" w:rsidR="008D4DE6" w:rsidRPr="00105B38" w:rsidRDefault="008D4DE6" w:rsidP="008D4DE6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-0,19%</w:t>
            </w:r>
          </w:p>
        </w:tc>
      </w:tr>
    </w:tbl>
    <w:p w14:paraId="27D05302" w14:textId="6E9B573B" w:rsidR="00F24D39" w:rsidRPr="00470849" w:rsidRDefault="00F24D39" w:rsidP="00063A84">
      <w:pPr>
        <w:pStyle w:val="afe"/>
        <w:shd w:val="clear" w:color="auto" w:fill="D3F5F7" w:themeFill="accent3" w:themeFillTint="33"/>
        <w:spacing w:before="360" w:beforeAutospacing="0" w:after="120" w:afterAutospacing="0" w:line="360" w:lineRule="exact"/>
        <w:rPr>
          <w:rFonts w:ascii="Arial Narrow" w:hAnsi="Arial Narrow" w:cstheme="minorBidi"/>
          <w:b/>
          <w:bCs/>
          <w:color w:val="13666B" w:themeColor="accent3" w:themeShade="80"/>
          <w:sz w:val="28"/>
          <w:szCs w:val="28"/>
        </w:rPr>
      </w:pPr>
      <w:r w:rsidRPr="00470849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>АНАЛИЗ ОСНОВНОЙ ДЕЯТЕЛЬНОСТИ</w:t>
      </w:r>
    </w:p>
    <w:p w14:paraId="7E0D4099" w14:textId="72CB0733" w:rsidR="00F24D39" w:rsidRPr="00470849" w:rsidRDefault="00F24D39" w:rsidP="00063576">
      <w:pPr>
        <w:pStyle w:val="afe"/>
        <w:spacing w:before="120" w:beforeAutospacing="0" w:after="0" w:afterAutospacing="0" w:line="360" w:lineRule="exact"/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</w:pPr>
      <w:r w:rsidRPr="00470849"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  <w:t>АНАЛИЗ СТРАХОВОЙ ДЕЯТЕЛЬНОСТИ</w:t>
      </w:r>
    </w:p>
    <w:p w14:paraId="05B544F4" w14:textId="5C8E0F3A" w:rsidR="008238F4" w:rsidRDefault="008238F4" w:rsidP="00102423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3A74E9">
        <w:rPr>
          <w:rFonts w:ascii="Arial Narrow" w:hAnsi="Arial Narrow" w:cs="Tahoma"/>
        </w:rPr>
        <w:t xml:space="preserve">По итогам </w:t>
      </w:r>
      <w:r w:rsidR="00122A17">
        <w:rPr>
          <w:rFonts w:ascii="Arial Narrow" w:hAnsi="Arial Narrow" w:cs="Tahoma"/>
        </w:rPr>
        <w:t>202</w:t>
      </w:r>
      <w:r w:rsidR="00002EAC">
        <w:rPr>
          <w:rFonts w:ascii="Arial Narrow" w:hAnsi="Arial Narrow" w:cs="Tahoma"/>
        </w:rPr>
        <w:t>5</w:t>
      </w:r>
      <w:r w:rsidR="00122A17">
        <w:rPr>
          <w:rFonts w:ascii="Arial Narrow" w:hAnsi="Arial Narrow" w:cs="Tahoma"/>
        </w:rPr>
        <w:t xml:space="preserve"> года собранные страховые премии Компании </w:t>
      </w:r>
      <w:r w:rsidR="0093785C">
        <w:rPr>
          <w:rFonts w:ascii="Arial Narrow" w:hAnsi="Arial Narrow" w:cs="Tahoma"/>
        </w:rPr>
        <w:t>увеличились</w:t>
      </w:r>
      <w:r w:rsidR="00C83555">
        <w:rPr>
          <w:rFonts w:ascii="Arial Narrow" w:hAnsi="Arial Narrow" w:cs="Tahoma"/>
        </w:rPr>
        <w:t xml:space="preserve"> и </w:t>
      </w:r>
      <w:r w:rsidR="0067761F">
        <w:rPr>
          <w:rFonts w:ascii="Arial Narrow" w:hAnsi="Arial Narrow" w:cs="Tahoma"/>
        </w:rPr>
        <w:t>составили</w:t>
      </w:r>
      <w:r w:rsidR="00122A17">
        <w:rPr>
          <w:rFonts w:ascii="Arial Narrow" w:hAnsi="Arial Narrow" w:cs="Tahoma"/>
        </w:rPr>
        <w:t xml:space="preserve"> </w:t>
      </w:r>
      <w:r w:rsidR="00B31857">
        <w:rPr>
          <w:rFonts w:ascii="Arial Narrow" w:hAnsi="Arial Narrow" w:cs="Tahoma"/>
        </w:rPr>
        <w:t>277,1</w:t>
      </w:r>
      <w:r w:rsidR="00122A17">
        <w:rPr>
          <w:rFonts w:ascii="Arial Narrow" w:hAnsi="Arial Narrow" w:cs="Tahoma"/>
        </w:rPr>
        <w:t xml:space="preserve"> </w:t>
      </w:r>
      <w:r w:rsidR="00B31857">
        <w:rPr>
          <w:rFonts w:ascii="Arial Narrow" w:hAnsi="Arial Narrow" w:cs="Tahoma"/>
        </w:rPr>
        <w:t>млрд</w:t>
      </w:r>
      <w:r w:rsidR="00122A17">
        <w:rPr>
          <w:rFonts w:ascii="Arial Narrow" w:hAnsi="Arial Narrow" w:cs="Tahoma"/>
        </w:rPr>
        <w:t>. сумов</w:t>
      </w:r>
      <w:r w:rsidR="0067761F">
        <w:rPr>
          <w:rFonts w:ascii="Arial Narrow" w:hAnsi="Arial Narrow" w:cs="Tahoma"/>
        </w:rPr>
        <w:t xml:space="preserve">. </w:t>
      </w:r>
      <w:r w:rsidRPr="003A74E9">
        <w:rPr>
          <w:rFonts w:ascii="Arial Narrow" w:hAnsi="Arial Narrow" w:cs="Tahoma"/>
        </w:rPr>
        <w:t xml:space="preserve">При этом, принятые страховые обязательства по итогам </w:t>
      </w:r>
      <w:r w:rsidR="00F57A7E">
        <w:rPr>
          <w:rFonts w:ascii="Arial Narrow" w:hAnsi="Arial Narrow" w:cs="Tahoma"/>
        </w:rPr>
        <w:t>202</w:t>
      </w:r>
      <w:r w:rsidR="00002EAC">
        <w:rPr>
          <w:rFonts w:ascii="Arial Narrow" w:hAnsi="Arial Narrow" w:cs="Tahoma"/>
        </w:rPr>
        <w:t>5</w:t>
      </w:r>
      <w:r w:rsidR="00F57A7E">
        <w:rPr>
          <w:rFonts w:ascii="Arial Narrow" w:hAnsi="Arial Narrow" w:cs="Tahoma"/>
        </w:rPr>
        <w:t xml:space="preserve"> года</w:t>
      </w:r>
      <w:r w:rsidRPr="003A74E9">
        <w:rPr>
          <w:rFonts w:ascii="Arial Narrow" w:hAnsi="Arial Narrow" w:cs="Tahoma"/>
        </w:rPr>
        <w:t xml:space="preserve"> составили </w:t>
      </w:r>
      <w:r w:rsidR="00B31857">
        <w:rPr>
          <w:rFonts w:ascii="Arial Narrow" w:hAnsi="Arial Narrow" w:cs="Tahoma"/>
        </w:rPr>
        <w:t>31,5</w:t>
      </w:r>
      <w:r w:rsidRPr="003A74E9">
        <w:rPr>
          <w:rFonts w:ascii="Arial Narrow" w:hAnsi="Arial Narrow" w:cs="Tahoma"/>
        </w:rPr>
        <w:t xml:space="preserve"> трлн сумов или на каждый сум собранных премий приходилось </w:t>
      </w:r>
      <w:r w:rsidR="00B31857">
        <w:rPr>
          <w:rFonts w:ascii="Arial Narrow" w:hAnsi="Arial Narrow" w:cs="Tahoma"/>
        </w:rPr>
        <w:t>113,8</w:t>
      </w:r>
      <w:r w:rsidRPr="003A74E9">
        <w:rPr>
          <w:rFonts w:ascii="Arial Narrow" w:hAnsi="Arial Narrow" w:cs="Tahoma"/>
        </w:rPr>
        <w:t xml:space="preserve"> сум страховых обязательств.</w:t>
      </w:r>
      <w:r w:rsidR="00057601">
        <w:rPr>
          <w:rFonts w:ascii="Arial Narrow" w:hAnsi="Arial Narrow" w:cs="Tahoma"/>
        </w:rPr>
        <w:t xml:space="preserve"> </w:t>
      </w:r>
    </w:p>
    <w:p w14:paraId="0952EA8C" w14:textId="0A938DCE" w:rsidR="00603327" w:rsidRDefault="00737C08" w:rsidP="00102423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737C08">
        <w:rPr>
          <w:rFonts w:ascii="Arial Narrow" w:hAnsi="Arial Narrow" w:cs="Tahoma"/>
        </w:rPr>
        <w:t xml:space="preserve">Объем премий, переданных в перестрахование, </w:t>
      </w:r>
      <w:r>
        <w:rPr>
          <w:rFonts w:ascii="Arial Narrow" w:hAnsi="Arial Narrow" w:cs="Tahoma"/>
        </w:rPr>
        <w:t xml:space="preserve">вырос более чем в 2 раза и составил </w:t>
      </w:r>
      <w:r w:rsidRPr="00737C08">
        <w:rPr>
          <w:rFonts w:ascii="Arial Narrow" w:hAnsi="Arial Narrow" w:cs="Tahoma"/>
        </w:rPr>
        <w:t>14,4 млрд сумов. При этом уровень перестрахования (цессии) снизился с 8,75% до 5,18%. Это свидетельствует о росте собственного удержания рисков, что оправдано при наличии столь мощной капитальной базы. Однако эффективность такой стратегии напрямую зависит от качества андеррайтинга. В перестрахование переданы обязательства на сумму 18,5 трлн сумов (58,66% от всех обязательств), что говорит о качественной защите от крупных (катастрофических) убытков при минимальных затратах на перестраховочную премию.</w:t>
      </w:r>
    </w:p>
    <w:p w14:paraId="610F3F3D" w14:textId="2BBBF25B" w:rsidR="00102423" w:rsidRPr="00102423" w:rsidRDefault="0067761F" w:rsidP="00102423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294AC1">
        <w:rPr>
          <w:rFonts w:ascii="Arial Narrow" w:hAnsi="Arial Narrow" w:cs="Tahoma"/>
        </w:rPr>
        <w:lastRenderedPageBreak/>
        <w:t xml:space="preserve">По итогам </w:t>
      </w:r>
      <w:r w:rsidR="000C2691" w:rsidRPr="00294AC1">
        <w:rPr>
          <w:rFonts w:ascii="Arial Narrow" w:hAnsi="Arial Narrow" w:cs="Tahoma"/>
        </w:rPr>
        <w:t>202</w:t>
      </w:r>
      <w:r w:rsidR="00C83555" w:rsidRPr="00294AC1">
        <w:rPr>
          <w:rFonts w:ascii="Arial Narrow" w:hAnsi="Arial Narrow" w:cs="Tahoma"/>
        </w:rPr>
        <w:t>5</w:t>
      </w:r>
      <w:r w:rsidR="000C2691" w:rsidRPr="00294AC1">
        <w:rPr>
          <w:rFonts w:ascii="Arial Narrow" w:hAnsi="Arial Narrow" w:cs="Tahoma"/>
        </w:rPr>
        <w:t xml:space="preserve"> года объем изменения резерва незаработанной премии </w:t>
      </w:r>
      <w:r w:rsidR="00B31857">
        <w:rPr>
          <w:rFonts w:ascii="Arial Narrow" w:hAnsi="Arial Narrow" w:cs="Tahoma"/>
        </w:rPr>
        <w:t>вырос</w:t>
      </w:r>
      <w:r w:rsidR="00294AC1">
        <w:rPr>
          <w:rFonts w:ascii="Arial Narrow" w:hAnsi="Arial Narrow" w:cs="Tahoma"/>
        </w:rPr>
        <w:t xml:space="preserve"> по сравнению с итогами 2024 года </w:t>
      </w:r>
      <w:r w:rsidR="00B31857">
        <w:rPr>
          <w:rFonts w:ascii="Arial Narrow" w:hAnsi="Arial Narrow" w:cs="Tahoma"/>
        </w:rPr>
        <w:t xml:space="preserve">почти </w:t>
      </w:r>
      <w:r w:rsidR="00294AC1">
        <w:rPr>
          <w:rFonts w:ascii="Arial Narrow" w:hAnsi="Arial Narrow" w:cs="Tahoma"/>
        </w:rPr>
        <w:t xml:space="preserve">в </w:t>
      </w:r>
      <w:r w:rsidR="00B31857">
        <w:rPr>
          <w:rFonts w:ascii="Arial Narrow" w:hAnsi="Arial Narrow" w:cs="Tahoma"/>
        </w:rPr>
        <w:t>5</w:t>
      </w:r>
      <w:r w:rsidR="00294AC1">
        <w:rPr>
          <w:rFonts w:ascii="Arial Narrow" w:hAnsi="Arial Narrow" w:cs="Tahoma"/>
        </w:rPr>
        <w:t xml:space="preserve"> раз</w:t>
      </w:r>
      <w:r w:rsidR="00B31857">
        <w:rPr>
          <w:rFonts w:ascii="Arial Narrow" w:hAnsi="Arial Narrow" w:cs="Tahoma"/>
        </w:rPr>
        <w:t xml:space="preserve"> </w:t>
      </w:r>
      <w:r w:rsidR="00294AC1">
        <w:rPr>
          <w:rFonts w:ascii="Arial Narrow" w:hAnsi="Arial Narrow" w:cs="Tahoma"/>
        </w:rPr>
        <w:t xml:space="preserve">и </w:t>
      </w:r>
      <w:r w:rsidR="000C2691" w:rsidRPr="00294AC1">
        <w:rPr>
          <w:rFonts w:ascii="Arial Narrow" w:hAnsi="Arial Narrow" w:cs="Tahoma"/>
        </w:rPr>
        <w:t xml:space="preserve">составил </w:t>
      </w:r>
      <w:r w:rsidR="00B31857">
        <w:rPr>
          <w:rFonts w:ascii="Arial Narrow" w:hAnsi="Arial Narrow" w:cs="Tahoma"/>
        </w:rPr>
        <w:t>56,7</w:t>
      </w:r>
      <w:r w:rsidR="000C2691" w:rsidRPr="00294AC1">
        <w:rPr>
          <w:rFonts w:ascii="Arial Narrow" w:hAnsi="Arial Narrow" w:cs="Tahoma"/>
        </w:rPr>
        <w:t xml:space="preserve"> млрд. сумов. </w:t>
      </w:r>
      <w:r w:rsidR="000C2691">
        <w:rPr>
          <w:rFonts w:ascii="Arial Narrow" w:hAnsi="Arial Narrow" w:cs="Tahoma"/>
        </w:rPr>
        <w:t>В результате, п</w:t>
      </w:r>
      <w:r w:rsidRPr="00160DF2">
        <w:rPr>
          <w:rFonts w:ascii="Arial Narrow" w:hAnsi="Arial Narrow" w:cs="Tahoma"/>
        </w:rPr>
        <w:t xml:space="preserve">о итогам </w:t>
      </w:r>
      <w:r w:rsidRPr="00160DF2">
        <w:rPr>
          <w:rFonts w:ascii="Arial Narrow" w:hAnsi="Arial Narrow"/>
        </w:rPr>
        <w:t>2025</w:t>
      </w:r>
      <w:r w:rsidRPr="00160DF2">
        <w:rPr>
          <w:rFonts w:ascii="Arial Narrow" w:hAnsi="Arial Narrow" w:cstheme="minorBidi"/>
        </w:rPr>
        <w:t xml:space="preserve"> </w:t>
      </w:r>
      <w:r w:rsidRPr="00160DF2">
        <w:rPr>
          <w:rFonts w:ascii="Arial Narrow" w:hAnsi="Arial Narrow" w:cs="Tahoma"/>
        </w:rPr>
        <w:t xml:space="preserve">года заработанные премии </w:t>
      </w:r>
      <w:r w:rsidR="00B31857">
        <w:rPr>
          <w:rFonts w:ascii="Arial Narrow" w:hAnsi="Arial Narrow" w:cs="Tahoma"/>
        </w:rPr>
        <w:t>выросли почти в 4 раза</w:t>
      </w:r>
      <w:r w:rsidRPr="00160DF2">
        <w:rPr>
          <w:rFonts w:ascii="Arial Narrow" w:hAnsi="Arial Narrow" w:cs="Tahoma"/>
        </w:rPr>
        <w:t xml:space="preserve"> по сравнению с итогами 2024 года и составили </w:t>
      </w:r>
      <w:r w:rsidR="00B31857">
        <w:rPr>
          <w:rFonts w:ascii="Arial Narrow" w:hAnsi="Arial Narrow" w:cs="Tahoma"/>
        </w:rPr>
        <w:t>205,9</w:t>
      </w:r>
      <w:r w:rsidRPr="00160DF2">
        <w:rPr>
          <w:rFonts w:ascii="Arial Narrow" w:hAnsi="Arial Narrow" w:cs="Tahoma"/>
        </w:rPr>
        <w:t xml:space="preserve"> </w:t>
      </w:r>
      <w:r w:rsidR="00B31857">
        <w:rPr>
          <w:rFonts w:ascii="Arial Narrow" w:hAnsi="Arial Narrow" w:cs="Tahoma"/>
        </w:rPr>
        <w:t>млрд</w:t>
      </w:r>
      <w:r w:rsidRPr="00160DF2">
        <w:rPr>
          <w:rFonts w:ascii="Arial Narrow" w:hAnsi="Arial Narrow" w:cs="Tahoma"/>
        </w:rPr>
        <w:t xml:space="preserve">. сумов. Объем </w:t>
      </w:r>
      <w:r w:rsidRPr="00836CA1">
        <w:rPr>
          <w:rFonts w:ascii="Arial Narrow" w:hAnsi="Arial Narrow" w:cs="Tahoma"/>
        </w:rPr>
        <w:t xml:space="preserve">изменений прочих видов страховых резервов </w:t>
      </w:r>
      <w:r>
        <w:rPr>
          <w:rFonts w:ascii="Arial Narrow" w:hAnsi="Arial Narrow" w:cs="Tahoma"/>
        </w:rPr>
        <w:t xml:space="preserve">кроме резерва незаработанной премии </w:t>
      </w:r>
      <w:r w:rsidR="000C2691">
        <w:rPr>
          <w:rFonts w:ascii="Arial Narrow" w:hAnsi="Arial Narrow" w:cs="Tahoma"/>
        </w:rPr>
        <w:t xml:space="preserve">по итогам </w:t>
      </w:r>
      <w:r w:rsidR="00AB3361" w:rsidRPr="00160DF2">
        <w:rPr>
          <w:rFonts w:ascii="Arial Narrow" w:hAnsi="Arial Narrow"/>
        </w:rPr>
        <w:t>2025</w:t>
      </w:r>
      <w:r w:rsidR="00057601">
        <w:rPr>
          <w:rFonts w:ascii="Arial Narrow" w:hAnsi="Arial Narrow" w:cstheme="minorBidi"/>
        </w:rPr>
        <w:t xml:space="preserve"> </w:t>
      </w:r>
      <w:r w:rsidR="000C2691">
        <w:rPr>
          <w:rFonts w:ascii="Arial Narrow" w:hAnsi="Arial Narrow" w:cs="Tahoma"/>
        </w:rPr>
        <w:t xml:space="preserve">года </w:t>
      </w:r>
      <w:r w:rsidRPr="00836CA1">
        <w:rPr>
          <w:rFonts w:ascii="Arial Narrow" w:hAnsi="Arial Narrow" w:cs="Tahoma"/>
        </w:rPr>
        <w:t xml:space="preserve">составил </w:t>
      </w:r>
      <w:r w:rsidR="00B31857">
        <w:rPr>
          <w:rFonts w:ascii="Arial Narrow" w:hAnsi="Arial Narrow" w:cs="Tahoma"/>
        </w:rPr>
        <w:t>26,8</w:t>
      </w:r>
      <w:r w:rsidRPr="00836CA1">
        <w:rPr>
          <w:rFonts w:ascii="Arial Narrow" w:hAnsi="Arial Narrow" w:cs="Tahoma"/>
        </w:rPr>
        <w:t xml:space="preserve"> мл</w:t>
      </w:r>
      <w:r>
        <w:rPr>
          <w:rFonts w:ascii="Arial Narrow" w:hAnsi="Arial Narrow" w:cs="Tahoma"/>
        </w:rPr>
        <w:t>рд.</w:t>
      </w:r>
      <w:r w:rsidRPr="00836CA1">
        <w:rPr>
          <w:rFonts w:ascii="Arial Narrow" w:hAnsi="Arial Narrow" w:cs="Tahoma"/>
        </w:rPr>
        <w:t xml:space="preserve"> сумов. </w:t>
      </w:r>
      <w:r w:rsidR="000C2691">
        <w:rPr>
          <w:rFonts w:ascii="Arial Narrow" w:hAnsi="Arial Narrow" w:cs="Tahoma"/>
        </w:rPr>
        <w:t xml:space="preserve">Также, </w:t>
      </w:r>
      <w:r w:rsidR="00AB3361">
        <w:rPr>
          <w:rFonts w:ascii="Arial Narrow" w:hAnsi="Arial Narrow" w:cs="Tahoma"/>
        </w:rPr>
        <w:t>в течение</w:t>
      </w:r>
      <w:r w:rsidRPr="00836CA1">
        <w:rPr>
          <w:rFonts w:ascii="Arial Narrow" w:hAnsi="Arial Narrow" w:cs="Tahoma"/>
        </w:rPr>
        <w:t xml:space="preserve"> </w:t>
      </w:r>
      <w:r w:rsidR="00AB3361" w:rsidRPr="00160DF2">
        <w:rPr>
          <w:rFonts w:ascii="Arial Narrow" w:hAnsi="Arial Narrow"/>
        </w:rPr>
        <w:t>2025</w:t>
      </w:r>
      <w:r w:rsidR="00057601">
        <w:rPr>
          <w:rFonts w:ascii="Arial Narrow" w:hAnsi="Arial Narrow" w:cstheme="minorBidi"/>
        </w:rPr>
        <w:t xml:space="preserve"> </w:t>
      </w:r>
      <w:r w:rsidRPr="00836CA1">
        <w:rPr>
          <w:rFonts w:ascii="Arial Narrow" w:hAnsi="Arial Narrow" w:cs="Tahoma"/>
        </w:rPr>
        <w:t>года себестоимость оказанных страховых услуг</w:t>
      </w:r>
      <w:r w:rsidR="00057601">
        <w:rPr>
          <w:rFonts w:ascii="Arial Narrow" w:hAnsi="Arial Narrow" w:cs="Tahoma"/>
        </w:rPr>
        <w:t xml:space="preserve"> </w:t>
      </w:r>
      <w:r w:rsidR="00294AC1">
        <w:rPr>
          <w:rFonts w:ascii="Arial Narrow" w:hAnsi="Arial Narrow" w:cs="Tahoma"/>
        </w:rPr>
        <w:t>увеличилась</w:t>
      </w:r>
      <w:r w:rsidR="00AB3361">
        <w:rPr>
          <w:rFonts w:ascii="Arial Narrow" w:hAnsi="Arial Narrow" w:cs="Tahoma"/>
        </w:rPr>
        <w:t xml:space="preserve"> на </w:t>
      </w:r>
      <w:r w:rsidR="00B31857">
        <w:rPr>
          <w:rFonts w:ascii="Arial Narrow" w:hAnsi="Arial Narrow" w:cs="Tahoma"/>
        </w:rPr>
        <w:t>72,98</w:t>
      </w:r>
      <w:r w:rsidR="00AB3361">
        <w:rPr>
          <w:rFonts w:ascii="Arial Narrow" w:hAnsi="Arial Narrow" w:cs="Tahoma"/>
        </w:rPr>
        <w:t xml:space="preserve">% и </w:t>
      </w:r>
      <w:r w:rsidRPr="00AE0C4E">
        <w:rPr>
          <w:rFonts w:ascii="Arial Narrow" w:hAnsi="Arial Narrow" w:cs="Tahoma"/>
        </w:rPr>
        <w:t xml:space="preserve">составила </w:t>
      </w:r>
      <w:r w:rsidR="00B31857">
        <w:rPr>
          <w:rFonts w:ascii="Arial Narrow" w:hAnsi="Arial Narrow" w:cs="Tahoma"/>
        </w:rPr>
        <w:t>49</w:t>
      </w:r>
      <w:r w:rsidR="00A97CAC">
        <w:rPr>
          <w:rFonts w:ascii="Arial Narrow" w:hAnsi="Arial Narrow" w:cs="Tahoma"/>
        </w:rPr>
        <w:t>,2</w:t>
      </w:r>
      <w:r w:rsidRPr="00AE0C4E">
        <w:rPr>
          <w:rFonts w:ascii="Arial Narrow" w:hAnsi="Arial Narrow" w:cs="Tahoma"/>
        </w:rPr>
        <w:t xml:space="preserve"> млрд сумов. </w:t>
      </w:r>
      <w:r w:rsidR="000C2691">
        <w:rPr>
          <w:rFonts w:ascii="Arial Narrow" w:hAnsi="Arial Narrow" w:cs="Tahoma"/>
        </w:rPr>
        <w:t>Кроме того</w:t>
      </w:r>
      <w:r w:rsidRPr="00AE0C4E">
        <w:rPr>
          <w:rFonts w:ascii="Arial Narrow" w:hAnsi="Arial Narrow" w:cs="Tahoma"/>
        </w:rPr>
        <w:t xml:space="preserve">, по итогам </w:t>
      </w:r>
      <w:r w:rsidR="00AB3361" w:rsidRPr="00160DF2">
        <w:rPr>
          <w:rFonts w:ascii="Arial Narrow" w:hAnsi="Arial Narrow"/>
        </w:rPr>
        <w:t>2025</w:t>
      </w:r>
      <w:r w:rsidR="00057601">
        <w:rPr>
          <w:rFonts w:ascii="Arial Narrow" w:hAnsi="Arial Narrow" w:cstheme="minorBidi"/>
        </w:rPr>
        <w:t xml:space="preserve"> </w:t>
      </w:r>
      <w:r>
        <w:rPr>
          <w:rFonts w:ascii="Arial Narrow" w:hAnsi="Arial Narrow" w:cs="Tahoma"/>
        </w:rPr>
        <w:t>года</w:t>
      </w:r>
      <w:r w:rsidRPr="00AE0C4E">
        <w:rPr>
          <w:rFonts w:ascii="Arial Narrow" w:hAnsi="Arial Narrow" w:cs="Tahoma"/>
        </w:rPr>
        <w:t xml:space="preserve"> прочие расходы страховой деятельности</w:t>
      </w:r>
      <w:r w:rsidR="00057601">
        <w:rPr>
          <w:rFonts w:ascii="Arial Narrow" w:hAnsi="Arial Narrow" w:cs="Tahoma"/>
        </w:rPr>
        <w:t xml:space="preserve"> </w:t>
      </w:r>
      <w:r w:rsidR="00B31857">
        <w:rPr>
          <w:rFonts w:ascii="Arial Narrow" w:hAnsi="Arial Narrow" w:cs="Tahoma"/>
        </w:rPr>
        <w:t>увеличились на 22,02%</w:t>
      </w:r>
      <w:r w:rsidR="00AB3361">
        <w:rPr>
          <w:rFonts w:ascii="Arial Narrow" w:hAnsi="Arial Narrow" w:cs="Tahoma"/>
        </w:rPr>
        <w:t xml:space="preserve"> и </w:t>
      </w:r>
      <w:r w:rsidRPr="00AE0C4E">
        <w:rPr>
          <w:rFonts w:ascii="Arial Narrow" w:hAnsi="Arial Narrow" w:cs="Tahoma"/>
        </w:rPr>
        <w:t xml:space="preserve">составили </w:t>
      </w:r>
      <w:r w:rsidR="00B31857">
        <w:rPr>
          <w:rFonts w:ascii="Arial Narrow" w:hAnsi="Arial Narrow" w:cs="Tahoma"/>
        </w:rPr>
        <w:t>25,2</w:t>
      </w:r>
      <w:r w:rsidRPr="00AE0C4E">
        <w:rPr>
          <w:rFonts w:ascii="Arial Narrow" w:hAnsi="Arial Narrow" w:cs="Tahoma"/>
        </w:rPr>
        <w:t xml:space="preserve"> мл</w:t>
      </w:r>
      <w:r w:rsidR="000C2691">
        <w:rPr>
          <w:rFonts w:ascii="Arial Narrow" w:hAnsi="Arial Narrow" w:cs="Tahoma"/>
        </w:rPr>
        <w:t>рд</w:t>
      </w:r>
      <w:r w:rsidRPr="00AE0C4E">
        <w:rPr>
          <w:rFonts w:ascii="Arial Narrow" w:hAnsi="Arial Narrow" w:cs="Tahoma"/>
        </w:rPr>
        <w:t xml:space="preserve"> сумов. </w:t>
      </w:r>
      <w:r w:rsidR="00AB3361">
        <w:rPr>
          <w:rFonts w:ascii="Arial Narrow" w:hAnsi="Arial Narrow" w:cs="Tahoma"/>
        </w:rPr>
        <w:t>Также, а</w:t>
      </w:r>
      <w:r w:rsidRPr="00D547E6">
        <w:rPr>
          <w:rFonts w:ascii="Arial Narrow" w:hAnsi="Arial Narrow" w:cs="Tahoma"/>
        </w:rPr>
        <w:t>дминистративные расходы Компани</w:t>
      </w:r>
      <w:r>
        <w:rPr>
          <w:rFonts w:ascii="Arial Narrow" w:hAnsi="Arial Narrow" w:cs="Tahoma"/>
        </w:rPr>
        <w:t>и</w:t>
      </w:r>
      <w:r w:rsidRPr="00D547E6">
        <w:rPr>
          <w:rFonts w:ascii="Arial Narrow" w:hAnsi="Arial Narrow" w:cs="Tahoma"/>
        </w:rPr>
        <w:t xml:space="preserve"> </w:t>
      </w:r>
      <w:r w:rsidR="00294AC1">
        <w:rPr>
          <w:rFonts w:ascii="Arial Narrow" w:hAnsi="Arial Narrow" w:cs="Tahoma"/>
        </w:rPr>
        <w:t>увеличились</w:t>
      </w:r>
      <w:r w:rsidR="00AB3361">
        <w:rPr>
          <w:rFonts w:ascii="Arial Narrow" w:hAnsi="Arial Narrow" w:cs="Tahoma"/>
        </w:rPr>
        <w:t xml:space="preserve"> на </w:t>
      </w:r>
      <w:r w:rsidR="00B31857">
        <w:rPr>
          <w:rFonts w:ascii="Arial Narrow" w:hAnsi="Arial Narrow" w:cs="Tahoma"/>
        </w:rPr>
        <w:t>85,60</w:t>
      </w:r>
      <w:r w:rsidR="00AB3361">
        <w:rPr>
          <w:rFonts w:ascii="Arial Narrow" w:hAnsi="Arial Narrow" w:cs="Tahoma"/>
        </w:rPr>
        <w:t xml:space="preserve">% и по итогам </w:t>
      </w:r>
      <w:r w:rsidR="00AB3361" w:rsidRPr="00160DF2">
        <w:rPr>
          <w:rFonts w:ascii="Arial Narrow" w:hAnsi="Arial Narrow"/>
        </w:rPr>
        <w:t>2025</w:t>
      </w:r>
      <w:r w:rsidR="00057601">
        <w:rPr>
          <w:rFonts w:ascii="Arial Narrow" w:hAnsi="Arial Narrow" w:cstheme="minorBidi"/>
        </w:rPr>
        <w:t xml:space="preserve"> </w:t>
      </w:r>
      <w:r w:rsidR="00AB3361">
        <w:rPr>
          <w:rFonts w:ascii="Arial Narrow" w:hAnsi="Arial Narrow" w:cs="Tahoma"/>
        </w:rPr>
        <w:t xml:space="preserve">года </w:t>
      </w:r>
      <w:r w:rsidRPr="00D547E6">
        <w:rPr>
          <w:rFonts w:ascii="Arial Narrow" w:hAnsi="Arial Narrow" w:cs="Tahoma"/>
        </w:rPr>
        <w:t xml:space="preserve">составили </w:t>
      </w:r>
      <w:r w:rsidR="00B31857">
        <w:rPr>
          <w:rFonts w:ascii="Arial Narrow" w:hAnsi="Arial Narrow" w:cs="Tahoma"/>
        </w:rPr>
        <w:t>47,9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млрд </w:t>
      </w:r>
      <w:r w:rsidRPr="00D547E6">
        <w:rPr>
          <w:rFonts w:ascii="Arial Narrow" w:hAnsi="Arial Narrow" w:cs="Tahoma"/>
        </w:rPr>
        <w:t xml:space="preserve">сумов. </w:t>
      </w:r>
      <w:r w:rsidR="0064260A">
        <w:rPr>
          <w:rFonts w:ascii="Arial Narrow" w:hAnsi="Arial Narrow" w:cs="Tahoma"/>
        </w:rPr>
        <w:t>На фоне этого,</w:t>
      </w:r>
      <w:r w:rsidR="00057601"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прочие доходы от </w:t>
      </w:r>
      <w:r>
        <w:rPr>
          <w:rFonts w:ascii="Arial Narrow" w:hAnsi="Arial Narrow" w:cs="Tahoma"/>
        </w:rPr>
        <w:t xml:space="preserve">основных </w:t>
      </w:r>
      <w:r w:rsidRPr="00D547E6">
        <w:rPr>
          <w:rFonts w:ascii="Arial Narrow" w:hAnsi="Arial Narrow" w:cs="Tahoma"/>
        </w:rPr>
        <w:t xml:space="preserve">услуг </w:t>
      </w:r>
      <w:r w:rsidR="00A97CAC">
        <w:rPr>
          <w:rFonts w:ascii="Arial Narrow" w:hAnsi="Arial Narrow" w:cs="Tahoma"/>
        </w:rPr>
        <w:t>снизились</w:t>
      </w:r>
      <w:r w:rsidR="00AB3361">
        <w:rPr>
          <w:rFonts w:ascii="Arial Narrow" w:hAnsi="Arial Narrow" w:cs="Tahoma"/>
        </w:rPr>
        <w:t xml:space="preserve"> и </w:t>
      </w:r>
      <w:r w:rsidR="001A21D9">
        <w:rPr>
          <w:rFonts w:ascii="Arial Narrow" w:hAnsi="Arial Narrow" w:cs="Tahoma"/>
        </w:rPr>
        <w:t xml:space="preserve">по итогам </w:t>
      </w:r>
      <w:r w:rsidR="00AB3361" w:rsidRPr="00160DF2">
        <w:rPr>
          <w:rFonts w:ascii="Arial Narrow" w:hAnsi="Arial Narrow"/>
        </w:rPr>
        <w:t>2025</w:t>
      </w:r>
      <w:r w:rsidR="00057601">
        <w:rPr>
          <w:rFonts w:ascii="Arial Narrow" w:hAnsi="Arial Narrow" w:cstheme="minorBidi"/>
        </w:rPr>
        <w:t xml:space="preserve"> </w:t>
      </w:r>
      <w:r w:rsidR="001A21D9">
        <w:rPr>
          <w:rFonts w:ascii="Arial Narrow" w:hAnsi="Arial Narrow" w:cs="Tahoma"/>
        </w:rPr>
        <w:t xml:space="preserve">года </w:t>
      </w:r>
      <w:r w:rsidRPr="00D547E6">
        <w:rPr>
          <w:rFonts w:ascii="Arial Narrow" w:hAnsi="Arial Narrow" w:cs="Tahoma"/>
        </w:rPr>
        <w:t xml:space="preserve">составили </w:t>
      </w:r>
      <w:r w:rsidR="00B31857">
        <w:rPr>
          <w:rFonts w:ascii="Arial Narrow" w:hAnsi="Arial Narrow" w:cs="Tahoma"/>
        </w:rPr>
        <w:t>12,0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мл</w:t>
      </w:r>
      <w:r w:rsidR="00294AC1">
        <w:rPr>
          <w:rFonts w:ascii="Arial Narrow" w:hAnsi="Arial Narrow" w:cs="Tahoma"/>
        </w:rPr>
        <w:t>рд</w:t>
      </w:r>
      <w:r>
        <w:rPr>
          <w:rFonts w:ascii="Arial Narrow" w:hAnsi="Arial Narrow" w:cs="Tahoma"/>
        </w:rPr>
        <w:t xml:space="preserve">. </w:t>
      </w:r>
      <w:r w:rsidRPr="00D547E6">
        <w:rPr>
          <w:rFonts w:ascii="Arial Narrow" w:hAnsi="Arial Narrow" w:cs="Tahoma"/>
        </w:rPr>
        <w:t>сумов.</w:t>
      </w:r>
      <w:r w:rsidR="000C2691">
        <w:rPr>
          <w:rFonts w:ascii="Arial Narrow" w:hAnsi="Arial Narrow" w:cs="Tahoma"/>
        </w:rPr>
        <w:t xml:space="preserve"> </w:t>
      </w:r>
    </w:p>
    <w:p w14:paraId="20F9EB1E" w14:textId="420A4D02" w:rsidR="00102423" w:rsidRDefault="001A21D9" w:rsidP="00102423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D547E6">
        <w:rPr>
          <w:rFonts w:ascii="Arial Narrow" w:hAnsi="Arial Narrow" w:cs="Tahoma"/>
        </w:rPr>
        <w:t xml:space="preserve">В результате вышеуказанных изменений страховой деятельности, комбинированный коэффициент </w:t>
      </w:r>
      <w:r w:rsidR="00B31857">
        <w:rPr>
          <w:rFonts w:ascii="Arial Narrow" w:hAnsi="Arial Narrow" w:cs="Tahoma"/>
        </w:rPr>
        <w:t>улучшился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и по итогам </w:t>
      </w:r>
      <w:r w:rsidR="00AB3361" w:rsidRPr="00160DF2">
        <w:rPr>
          <w:rFonts w:ascii="Arial Narrow" w:hAnsi="Arial Narrow"/>
        </w:rPr>
        <w:t>2025</w:t>
      </w:r>
      <w:r w:rsidR="00AB3361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года составил</w:t>
      </w:r>
      <w:r w:rsidR="00057601">
        <w:rPr>
          <w:rFonts w:ascii="Arial Narrow" w:hAnsi="Arial Narrow" w:cs="Tahoma"/>
        </w:rPr>
        <w:t xml:space="preserve"> </w:t>
      </w:r>
      <w:r w:rsidR="00B31857">
        <w:rPr>
          <w:rFonts w:ascii="Arial Narrow" w:hAnsi="Arial Narrow" w:cs="Tahoma"/>
        </w:rPr>
        <w:t>66,52</w:t>
      </w:r>
      <w:r w:rsidRPr="00D547E6">
        <w:rPr>
          <w:rFonts w:ascii="Arial Narrow" w:hAnsi="Arial Narrow" w:cs="Tahoma"/>
        </w:rPr>
        <w:t xml:space="preserve">%. </w:t>
      </w:r>
      <w:r>
        <w:rPr>
          <w:rFonts w:ascii="Arial Narrow" w:hAnsi="Arial Narrow" w:cs="Tahoma"/>
        </w:rPr>
        <w:t>Одновременно</w:t>
      </w:r>
      <w:r w:rsidRPr="00D547E6">
        <w:rPr>
          <w:rFonts w:ascii="Arial Narrow" w:hAnsi="Arial Narrow" w:cs="Tahoma"/>
        </w:rPr>
        <w:t xml:space="preserve">, по итогам </w:t>
      </w:r>
      <w:r w:rsidRPr="00D23EC2">
        <w:rPr>
          <w:rFonts w:ascii="Arial Narrow" w:hAnsi="Arial Narrow"/>
        </w:rPr>
        <w:t>2025</w:t>
      </w:r>
      <w:r w:rsidRPr="00D23EC2">
        <w:rPr>
          <w:rFonts w:ascii="Arial Narrow" w:hAnsi="Arial Narrow" w:cstheme="minorBidi"/>
        </w:rPr>
        <w:t xml:space="preserve"> </w:t>
      </w:r>
      <w:r w:rsidRPr="00D547E6">
        <w:rPr>
          <w:rFonts w:ascii="Arial Narrow" w:hAnsi="Arial Narrow" w:cs="Tahoma"/>
        </w:rPr>
        <w:t xml:space="preserve">года </w:t>
      </w:r>
      <w:r w:rsidR="00A97CAC">
        <w:rPr>
          <w:rFonts w:ascii="Arial Narrow" w:hAnsi="Arial Narrow" w:cs="Tahoma"/>
        </w:rPr>
        <w:t>доход</w:t>
      </w:r>
      <w:r w:rsidRPr="00D547E6">
        <w:rPr>
          <w:rFonts w:ascii="Arial Narrow" w:hAnsi="Arial Narrow" w:cs="Tahoma"/>
        </w:rPr>
        <w:t xml:space="preserve"> от страховой деятельности составил </w:t>
      </w:r>
      <w:r w:rsidR="00B31857">
        <w:rPr>
          <w:rFonts w:ascii="Arial Narrow" w:hAnsi="Arial Narrow" w:cs="Tahoma"/>
        </w:rPr>
        <w:t>6</w:t>
      </w:r>
      <w:r w:rsidR="00A97CAC">
        <w:rPr>
          <w:rFonts w:ascii="Arial Narrow" w:hAnsi="Arial Narrow" w:cs="Tahoma"/>
        </w:rPr>
        <w:t>8</w:t>
      </w:r>
      <w:r w:rsidR="00F53C75">
        <w:rPr>
          <w:rFonts w:ascii="Arial Narrow" w:hAnsi="Arial Narrow" w:cs="Tahoma"/>
        </w:rPr>
        <w:t>,9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мл</w:t>
      </w:r>
      <w:r w:rsidR="00860D1E">
        <w:rPr>
          <w:rFonts w:ascii="Arial Narrow" w:hAnsi="Arial Narrow" w:cs="Tahoma"/>
        </w:rPr>
        <w:t>рд</w:t>
      </w:r>
      <w:r>
        <w:rPr>
          <w:rFonts w:ascii="Arial Narrow" w:hAnsi="Arial Narrow" w:cs="Tahoma"/>
        </w:rPr>
        <w:t xml:space="preserve">. </w:t>
      </w:r>
      <w:r w:rsidRPr="00D547E6">
        <w:rPr>
          <w:rFonts w:ascii="Arial Narrow" w:hAnsi="Arial Narrow" w:cs="Tahoma"/>
        </w:rPr>
        <w:t>сумов (в 202</w:t>
      </w:r>
      <w:r>
        <w:rPr>
          <w:rFonts w:ascii="Arial Narrow" w:hAnsi="Arial Narrow" w:cs="Tahoma"/>
        </w:rPr>
        <w:t>4</w:t>
      </w:r>
      <w:r w:rsidRPr="00D547E6">
        <w:rPr>
          <w:rFonts w:ascii="Arial Narrow" w:hAnsi="Arial Narrow" w:cs="Tahoma"/>
        </w:rPr>
        <w:t xml:space="preserve">г.: </w:t>
      </w:r>
      <w:r w:rsidR="00B31857">
        <w:rPr>
          <w:rFonts w:ascii="Arial Narrow" w:hAnsi="Arial Narrow" w:cs="Tahoma"/>
        </w:rPr>
        <w:t>убыток</w:t>
      </w:r>
      <w:r>
        <w:rPr>
          <w:rFonts w:ascii="Arial Narrow" w:hAnsi="Arial Narrow" w:cs="Tahoma"/>
        </w:rPr>
        <w:t xml:space="preserve"> </w:t>
      </w:r>
      <w:r w:rsidR="00B31857">
        <w:rPr>
          <w:rFonts w:ascii="Arial Narrow" w:hAnsi="Arial Narrow" w:cs="Tahoma"/>
        </w:rPr>
        <w:t>15,3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млрд </w:t>
      </w:r>
      <w:r w:rsidRPr="00D547E6">
        <w:rPr>
          <w:rFonts w:ascii="Arial Narrow" w:hAnsi="Arial Narrow" w:cs="Tahoma"/>
        </w:rPr>
        <w:t>сумов</w:t>
      </w:r>
      <w:r>
        <w:rPr>
          <w:rFonts w:ascii="Arial Narrow" w:hAnsi="Arial Narrow" w:cs="Tahoma"/>
        </w:rPr>
        <w:t>).</w:t>
      </w:r>
      <w:r w:rsidR="0064260A">
        <w:rPr>
          <w:rFonts w:ascii="Arial Narrow" w:hAnsi="Arial Narrow" w:cs="Tahoma"/>
        </w:rPr>
        <w:t xml:space="preserve"> </w:t>
      </w:r>
    </w:p>
    <w:p w14:paraId="7943B5D8" w14:textId="756A2B22" w:rsidR="00737C08" w:rsidRPr="00A66AF8" w:rsidRDefault="001412B0" w:rsidP="00102423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1412B0">
        <w:rPr>
          <w:rFonts w:ascii="Arial Narrow" w:hAnsi="Arial Narrow" w:cs="Tahoma"/>
          <w:b/>
          <w:i/>
          <w:iCs/>
          <w:noProof/>
        </w:rPr>
        <w:t>Вывод</w:t>
      </w:r>
      <w:r w:rsidR="00737C08" w:rsidRPr="00737C08">
        <w:rPr>
          <w:rFonts w:ascii="Arial Narrow" w:hAnsi="Arial Narrow" w:cs="Tahoma"/>
          <w:b/>
          <w:bCs/>
          <w:i/>
          <w:iCs/>
        </w:rPr>
        <w:t>:</w:t>
      </w:r>
      <w:r w:rsidR="00737C08" w:rsidRPr="00737C08">
        <w:rPr>
          <w:rFonts w:ascii="Arial Narrow" w:hAnsi="Arial Narrow" w:cs="Tahoma"/>
          <w:i/>
          <w:iCs/>
        </w:rPr>
        <w:t> Компания успешно реализовала эффект масштаба. Опережающий рост премий по сравнению с расходами вывел основной бизнес в зону высокой прибыли. Низкий уровень перестраховочных расходов при высоком покрытии обязательств говорит об эффективной перестраховочной защите.</w:t>
      </w:r>
    </w:p>
    <w:p w14:paraId="697614EA" w14:textId="75830AF2" w:rsidR="00F24D39" w:rsidRPr="00470849" w:rsidRDefault="00F24D39" w:rsidP="00475B1E">
      <w:pPr>
        <w:pStyle w:val="afe"/>
        <w:spacing w:before="240" w:beforeAutospacing="0" w:after="120" w:afterAutospacing="0" w:line="360" w:lineRule="exact"/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</w:pPr>
      <w:r w:rsidRPr="00470849"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  <w:t>ПОКАЗАТЕЛИ ПЛАТЕЖЕСПОСОБНОСТИ</w:t>
      </w:r>
    </w:p>
    <w:p w14:paraId="36B9EFB3" w14:textId="17A9E138" w:rsidR="00860D1E" w:rsidRDefault="00860D1E" w:rsidP="004100F4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По итогам </w:t>
      </w:r>
      <w:r w:rsidR="00102363" w:rsidRPr="00D23EC2">
        <w:rPr>
          <w:rFonts w:ascii="Arial Narrow" w:hAnsi="Arial Narrow"/>
        </w:rPr>
        <w:t>2025</w:t>
      </w:r>
      <w:r w:rsidR="00102363" w:rsidRPr="00D23EC2">
        <w:rPr>
          <w:rFonts w:ascii="Arial Narrow" w:hAnsi="Arial Narrow" w:cstheme="minorBidi"/>
        </w:rPr>
        <w:t xml:space="preserve"> </w:t>
      </w:r>
      <w:r w:rsidR="00102363" w:rsidRPr="00D547E6">
        <w:rPr>
          <w:rFonts w:ascii="Arial Narrow" w:hAnsi="Arial Narrow" w:cs="Tahoma"/>
        </w:rPr>
        <w:t xml:space="preserve">года </w:t>
      </w:r>
      <w:r w:rsidRPr="00FD63D6">
        <w:rPr>
          <w:rFonts w:ascii="Arial Narrow" w:hAnsi="Arial Narrow" w:cs="Tahoma"/>
        </w:rPr>
        <w:t>поступил</w:t>
      </w:r>
      <w:r>
        <w:rPr>
          <w:rFonts w:ascii="Arial Narrow" w:hAnsi="Arial Narrow" w:cs="Tahoma"/>
        </w:rPr>
        <w:t>о</w:t>
      </w:r>
      <w:r w:rsidRPr="00FD63D6">
        <w:rPr>
          <w:rFonts w:ascii="Arial Narrow" w:hAnsi="Arial Narrow" w:cs="Tahoma"/>
        </w:rPr>
        <w:t xml:space="preserve"> </w:t>
      </w:r>
      <w:r w:rsidR="00B31857">
        <w:rPr>
          <w:rFonts w:ascii="Arial Narrow" w:hAnsi="Arial Narrow" w:cs="Tahoma"/>
        </w:rPr>
        <w:t>549</w:t>
      </w:r>
      <w:r w:rsidRPr="00FD63D6">
        <w:rPr>
          <w:rFonts w:ascii="Arial Narrow" w:hAnsi="Arial Narrow" w:cs="Tahoma"/>
        </w:rPr>
        <w:t xml:space="preserve"> страховых претензий. Из них</w:t>
      </w:r>
      <w:r w:rsidRPr="00D547E6">
        <w:rPr>
          <w:rFonts w:ascii="Arial Narrow" w:hAnsi="Arial Narrow" w:cs="Tahoma"/>
        </w:rPr>
        <w:t xml:space="preserve">, </w:t>
      </w:r>
      <w:r w:rsidR="00F53C75">
        <w:rPr>
          <w:rFonts w:ascii="Arial Narrow" w:hAnsi="Arial Narrow" w:cs="Tahoma"/>
        </w:rPr>
        <w:t xml:space="preserve">по </w:t>
      </w:r>
      <w:r w:rsidR="00B31857">
        <w:rPr>
          <w:rFonts w:ascii="Arial Narrow" w:hAnsi="Arial Narrow" w:cs="Tahoma"/>
        </w:rPr>
        <w:t>115</w:t>
      </w:r>
      <w:r w:rsidR="00F53C75">
        <w:rPr>
          <w:rFonts w:ascii="Arial Narrow" w:hAnsi="Arial Narrow" w:cs="Tahoma"/>
        </w:rPr>
        <w:t xml:space="preserve"> претензиям отказано, </w:t>
      </w:r>
      <w:r w:rsidR="00B31857">
        <w:rPr>
          <w:rFonts w:ascii="Arial Narrow" w:hAnsi="Arial Narrow" w:cs="Tahoma"/>
        </w:rPr>
        <w:t>6</w:t>
      </w:r>
      <w:r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претензий пока остаются неурегулированным. </w:t>
      </w:r>
      <w:r>
        <w:rPr>
          <w:rFonts w:ascii="Arial Narrow" w:hAnsi="Arial Narrow" w:cs="Tahoma"/>
        </w:rPr>
        <w:t>По о</w:t>
      </w:r>
      <w:r w:rsidRPr="00D547E6">
        <w:rPr>
          <w:rFonts w:ascii="Arial Narrow" w:hAnsi="Arial Narrow" w:cs="Tahoma"/>
        </w:rPr>
        <w:t xml:space="preserve">стальным </w:t>
      </w:r>
      <w:r w:rsidR="001A35CA">
        <w:rPr>
          <w:rFonts w:ascii="Arial Narrow" w:hAnsi="Arial Narrow" w:cs="Tahoma"/>
        </w:rPr>
        <w:t>428</w:t>
      </w:r>
      <w:r w:rsidR="00102363" w:rsidRPr="00FD63D6"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претензиям были выплачены страховые выплаты. В том числе, страховые выплаты по юридическим лицам составили </w:t>
      </w:r>
      <w:r w:rsidR="001A35CA">
        <w:rPr>
          <w:rFonts w:ascii="Arial Narrow" w:hAnsi="Arial Narrow" w:cs="Tahoma"/>
        </w:rPr>
        <w:t>38,7</w:t>
      </w:r>
      <w:r w:rsidRPr="00D547E6">
        <w:rPr>
          <w:rFonts w:ascii="Arial Narrow" w:hAnsi="Arial Narrow" w:cs="Tahoma"/>
        </w:rPr>
        <w:t xml:space="preserve"> мл</w:t>
      </w:r>
      <w:r>
        <w:rPr>
          <w:rFonts w:ascii="Arial Narrow" w:hAnsi="Arial Narrow" w:cs="Tahoma"/>
        </w:rPr>
        <w:t xml:space="preserve">рд. </w:t>
      </w:r>
      <w:r w:rsidRPr="00D547E6">
        <w:rPr>
          <w:rFonts w:ascii="Arial Narrow" w:hAnsi="Arial Narrow" w:cs="Tahoma"/>
        </w:rPr>
        <w:t xml:space="preserve">сумов и физическим лицам составили </w:t>
      </w:r>
      <w:r w:rsidR="001A35CA">
        <w:rPr>
          <w:rFonts w:ascii="Arial Narrow" w:hAnsi="Arial Narrow" w:cs="Tahoma"/>
        </w:rPr>
        <w:t>2,5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мл</w:t>
      </w:r>
      <w:r w:rsidR="00F84359">
        <w:rPr>
          <w:rFonts w:ascii="Arial Narrow" w:hAnsi="Arial Narrow" w:cs="Tahoma"/>
        </w:rPr>
        <w:t>рд</w:t>
      </w:r>
      <w:r>
        <w:rPr>
          <w:rFonts w:ascii="Arial Narrow" w:hAnsi="Arial Narrow" w:cs="Tahoma"/>
        </w:rPr>
        <w:t xml:space="preserve">. </w:t>
      </w:r>
      <w:r w:rsidRPr="00D547E6">
        <w:rPr>
          <w:rFonts w:ascii="Arial Narrow" w:hAnsi="Arial Narrow" w:cs="Tahoma"/>
        </w:rPr>
        <w:t xml:space="preserve">сумов. Показатель соотношение страховых выплат к ликвидным активам </w:t>
      </w:r>
      <w:r w:rsidR="001A35CA">
        <w:rPr>
          <w:rFonts w:ascii="Arial Narrow" w:hAnsi="Arial Narrow" w:cs="Tahoma"/>
        </w:rPr>
        <w:t>укрепился</w:t>
      </w:r>
      <w:r w:rsidRPr="00D547E6">
        <w:rPr>
          <w:rFonts w:ascii="Arial Narrow" w:hAnsi="Arial Narrow" w:cs="Tahoma"/>
        </w:rPr>
        <w:t xml:space="preserve"> с </w:t>
      </w:r>
      <w:r w:rsidR="001A35CA">
        <w:rPr>
          <w:rFonts w:ascii="Arial Narrow" w:hAnsi="Arial Narrow" w:cs="Tahoma"/>
        </w:rPr>
        <w:t>21,59</w:t>
      </w:r>
      <w:r w:rsidRPr="00D547E6">
        <w:rPr>
          <w:rFonts w:ascii="Arial Narrow" w:hAnsi="Arial Narrow" w:cs="Tahoma"/>
        </w:rPr>
        <w:t>% по итогам 202</w:t>
      </w:r>
      <w:r w:rsidR="003C337E">
        <w:rPr>
          <w:rFonts w:ascii="Arial Narrow" w:hAnsi="Arial Narrow" w:cs="Tahoma"/>
        </w:rPr>
        <w:t>4</w:t>
      </w:r>
      <w:r w:rsidRPr="00D547E6">
        <w:rPr>
          <w:rFonts w:ascii="Arial Narrow" w:hAnsi="Arial Narrow" w:cs="Tahoma"/>
        </w:rPr>
        <w:t xml:space="preserve"> года до </w:t>
      </w:r>
      <w:r w:rsidR="001A35CA">
        <w:rPr>
          <w:rFonts w:ascii="Arial Narrow" w:hAnsi="Arial Narrow" w:cs="Tahoma"/>
        </w:rPr>
        <w:t>23,89</w:t>
      </w:r>
      <w:r w:rsidRPr="00D547E6">
        <w:rPr>
          <w:rFonts w:ascii="Arial Narrow" w:hAnsi="Arial Narrow" w:cs="Tahoma"/>
        </w:rPr>
        <w:t xml:space="preserve">% по </w:t>
      </w:r>
      <w:r w:rsidR="003C337E">
        <w:rPr>
          <w:rFonts w:ascii="Arial Narrow" w:hAnsi="Arial Narrow" w:cs="Tahoma"/>
        </w:rPr>
        <w:t xml:space="preserve">итогам </w:t>
      </w:r>
      <w:r w:rsidR="003C337E" w:rsidRPr="00D23EC2">
        <w:rPr>
          <w:rFonts w:ascii="Arial Narrow" w:hAnsi="Arial Narrow"/>
        </w:rPr>
        <w:t>2025</w:t>
      </w:r>
      <w:r w:rsidR="003C337E" w:rsidRPr="00D23EC2">
        <w:rPr>
          <w:rFonts w:ascii="Arial Narrow" w:hAnsi="Arial Narrow" w:cstheme="minorBidi"/>
        </w:rPr>
        <w:t xml:space="preserve"> </w:t>
      </w:r>
      <w:r w:rsidR="003C337E" w:rsidRPr="00D547E6">
        <w:rPr>
          <w:rFonts w:ascii="Arial Narrow" w:hAnsi="Arial Narrow" w:cs="Tahoma"/>
        </w:rPr>
        <w:t>года</w:t>
      </w:r>
      <w:r w:rsidRPr="00D547E6">
        <w:rPr>
          <w:rFonts w:ascii="Arial Narrow" w:hAnsi="Arial Narrow" w:cs="Tahoma"/>
        </w:rPr>
        <w:t xml:space="preserve">. </w:t>
      </w:r>
    </w:p>
    <w:p w14:paraId="2363B7EB" w14:textId="309C3309" w:rsidR="004100F4" w:rsidRPr="001412B0" w:rsidRDefault="004100F4" w:rsidP="004100F4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  <w:i/>
          <w:iCs/>
          <w:noProof/>
        </w:rPr>
      </w:pPr>
      <w:r w:rsidRPr="001412B0">
        <w:rPr>
          <w:rFonts w:ascii="Arial Narrow" w:hAnsi="Arial Narrow" w:cs="Tahoma"/>
          <w:b/>
          <w:i/>
          <w:iCs/>
          <w:noProof/>
        </w:rPr>
        <w:t xml:space="preserve">Вывод: </w:t>
      </w:r>
      <w:r w:rsidR="0051273B" w:rsidRPr="001412B0">
        <w:rPr>
          <w:rFonts w:ascii="Arial Narrow" w:hAnsi="Arial Narrow" w:cs="Tahoma"/>
          <w:i/>
          <w:iCs/>
          <w:noProof/>
        </w:rPr>
        <w:t>К</w:t>
      </w:r>
      <w:r w:rsidRPr="001412B0">
        <w:rPr>
          <w:rFonts w:ascii="Arial Narrow" w:hAnsi="Arial Narrow" w:cs="Tahoma"/>
          <w:i/>
          <w:iCs/>
          <w:noProof/>
        </w:rPr>
        <w:t xml:space="preserve">омпания </w:t>
      </w:r>
      <w:r w:rsidR="007C0EAD" w:rsidRPr="001412B0">
        <w:rPr>
          <w:rFonts w:ascii="Arial Narrow" w:hAnsi="Arial Narrow" w:cs="Tahoma"/>
          <w:i/>
          <w:iCs/>
          <w:noProof/>
        </w:rPr>
        <w:t>стабильно</w:t>
      </w:r>
      <w:r w:rsidRPr="001412B0">
        <w:rPr>
          <w:rFonts w:ascii="Arial Narrow" w:hAnsi="Arial Narrow" w:cs="Tahoma"/>
          <w:i/>
          <w:iCs/>
          <w:noProof/>
        </w:rPr>
        <w:t xml:space="preserve"> </w:t>
      </w:r>
      <w:r w:rsidR="00F84359" w:rsidRPr="001412B0">
        <w:rPr>
          <w:rFonts w:ascii="Arial Narrow" w:hAnsi="Arial Narrow" w:cs="Tahoma"/>
          <w:i/>
          <w:iCs/>
          <w:noProof/>
        </w:rPr>
        <w:t>выполняет</w:t>
      </w:r>
      <w:r w:rsidRPr="001412B0">
        <w:rPr>
          <w:rFonts w:ascii="Arial Narrow" w:hAnsi="Arial Narrow" w:cs="Tahoma"/>
          <w:i/>
          <w:iCs/>
          <w:noProof/>
        </w:rPr>
        <w:t xml:space="preserve"> обязательства перед клиентами, что подтверждается </w:t>
      </w:r>
      <w:r w:rsidR="007C0EAD" w:rsidRPr="001412B0">
        <w:rPr>
          <w:rFonts w:ascii="Arial Narrow" w:hAnsi="Arial Narrow" w:cs="Tahoma"/>
          <w:i/>
          <w:iCs/>
          <w:noProof/>
        </w:rPr>
        <w:t>достаточным</w:t>
      </w:r>
      <w:r w:rsidRPr="001412B0">
        <w:rPr>
          <w:rFonts w:ascii="Arial Narrow" w:hAnsi="Arial Narrow" w:cs="Tahoma"/>
          <w:i/>
          <w:iCs/>
          <w:noProof/>
        </w:rPr>
        <w:t xml:space="preserve"> уровнем урегулирования претензий.</w:t>
      </w:r>
    </w:p>
    <w:tbl>
      <w:tblPr>
        <w:tblW w:w="96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944"/>
        <w:gridCol w:w="1256"/>
        <w:gridCol w:w="1256"/>
        <w:gridCol w:w="1228"/>
      </w:tblGrid>
      <w:tr w:rsidR="00537768" w:rsidRPr="00105B38" w14:paraId="28081856" w14:textId="77777777" w:rsidTr="00046079">
        <w:trPr>
          <w:trHeight w:val="454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38C6D4D8" w14:textId="60E8624B" w:rsidR="00537768" w:rsidRPr="00105B38" w:rsidRDefault="00537768" w:rsidP="00537768">
            <w:pPr>
              <w:spacing w:before="0" w:after="0" w:line="240" w:lineRule="auto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Ключевые показатели раздела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3EE046BA" w14:textId="1A422AF9" w:rsidR="00537768" w:rsidRPr="00105B38" w:rsidRDefault="00537768" w:rsidP="00537768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 w:rsidR="007C0EAD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3D0610C8" w14:textId="35135B63" w:rsidR="00537768" w:rsidRPr="00105B38" w:rsidRDefault="00537768" w:rsidP="00537768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 w:rsidR="007C0EAD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2CBE9FE0" w14:textId="77777777" w:rsidR="00537768" w:rsidRPr="00105B38" w:rsidRDefault="00537768" w:rsidP="00537768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Изменение</w:t>
            </w:r>
          </w:p>
        </w:tc>
      </w:tr>
      <w:tr w:rsidR="001A35CA" w:rsidRPr="00105B38" w14:paraId="3A9CD13E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99A6B6A" w14:textId="05A5E71F" w:rsidR="001A35CA" w:rsidRPr="00105B38" w:rsidRDefault="001A35CA" w:rsidP="001A35CA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1. Страховые выплаты / Ликвидные активы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417A8FD" w14:textId="26C2E136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21,59%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ABA9F77" w14:textId="38E22FBB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23,89%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48482DB" w14:textId="428C9A69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+2,3%</w:t>
            </w:r>
          </w:p>
        </w:tc>
      </w:tr>
      <w:tr w:rsidR="001A35CA" w:rsidRPr="00105B38" w14:paraId="16F5CE8D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D140E84" w14:textId="0B5E92D8" w:rsidR="001A35CA" w:rsidRPr="00105B38" w:rsidRDefault="001A35CA" w:rsidP="001A35CA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2. Коэффициент выплат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57DB35E" w14:textId="26F79E27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18,74%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257200C" w14:textId="7D21C6C3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14,87%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37552CA" w14:textId="277F17E2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-3,87%</w:t>
            </w:r>
          </w:p>
        </w:tc>
      </w:tr>
      <w:tr w:rsidR="001A35CA" w:rsidRPr="00105B38" w14:paraId="741A19F8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F01AF6B" w14:textId="7657052A" w:rsidR="001A35CA" w:rsidRPr="00105B38" w:rsidRDefault="001A35CA" w:rsidP="001A35CA">
            <w:pPr>
              <w:spacing w:before="60" w:after="60" w:line="240" w:lineRule="auto"/>
              <w:ind w:left="175"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по юридическим лицам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EB37E8E" w14:textId="652F51BC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15,96%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70AC99B" w14:textId="652BF9B2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14,18%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3E505BE" w14:textId="08084402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-1,78%</w:t>
            </w:r>
          </w:p>
        </w:tc>
      </w:tr>
      <w:tr w:rsidR="001A35CA" w:rsidRPr="00105B38" w14:paraId="3AF9A0D3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8633808" w14:textId="2E6D72F5" w:rsidR="001A35CA" w:rsidRPr="00105B38" w:rsidRDefault="001A35CA" w:rsidP="001A35CA">
            <w:pPr>
              <w:spacing w:before="60" w:after="60" w:line="240" w:lineRule="auto"/>
              <w:ind w:left="175"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по физическим лицам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16944FB" w14:textId="009BEAC9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152,64%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E87FBE5" w14:textId="7E01A098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64,67%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1D74834" w14:textId="4A20DF91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-87,97%</w:t>
            </w:r>
          </w:p>
        </w:tc>
      </w:tr>
      <w:tr w:rsidR="001A35CA" w:rsidRPr="00105B38" w14:paraId="4580D933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59B7F65" w14:textId="5CFFF4CE" w:rsidR="001A35CA" w:rsidRPr="00105B38" w:rsidRDefault="001A35CA" w:rsidP="001A35CA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3. Количество страховых претензий / Количество договоров по страхованию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9730DC7" w14:textId="71489E10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2,33%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DE434BB" w14:textId="28797261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0,97%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6C7AE91" w14:textId="7F651609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-1,35%</w:t>
            </w:r>
          </w:p>
        </w:tc>
      </w:tr>
      <w:tr w:rsidR="001A35CA" w:rsidRPr="00105B38" w14:paraId="5F68BC51" w14:textId="77777777" w:rsidTr="006E4EBE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73FCC6A" w14:textId="71D86DB9" w:rsidR="001A35CA" w:rsidRPr="00105B38" w:rsidRDefault="001A35CA" w:rsidP="001A35CA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4. Количество неурегулированных претензий / Количество страховых претензий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591CAED" w14:textId="1FF707DA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1,95%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522BB2E" w14:textId="6856616C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1,09%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073A409" w14:textId="5771D544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-0,86%</w:t>
            </w:r>
          </w:p>
        </w:tc>
      </w:tr>
      <w:tr w:rsidR="001A35CA" w:rsidRPr="00105B38" w14:paraId="5B173766" w14:textId="77777777" w:rsidTr="006E4EBE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00D6177" w14:textId="2513161E" w:rsidR="001A35CA" w:rsidRPr="00105B38" w:rsidRDefault="001A35CA" w:rsidP="001A35CA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5. Количество выплаченных претензий / Количество страховых претензий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C60FD9B" w14:textId="7F6BF953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92,58%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FEDE1F3" w14:textId="411E220E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77,96%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401FB6D" w14:textId="628411D7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-14,62%</w:t>
            </w:r>
          </w:p>
        </w:tc>
      </w:tr>
      <w:tr w:rsidR="001A35CA" w:rsidRPr="00105B38" w14:paraId="235A7870" w14:textId="77777777" w:rsidTr="006E4EBE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4B523BD" w14:textId="77777777" w:rsidR="001A35CA" w:rsidRPr="00105B38" w:rsidRDefault="001A35CA" w:rsidP="001A35CA">
            <w:pPr>
              <w:spacing w:before="60" w:after="60" w:line="240" w:lineRule="auto"/>
              <w:ind w:firstLineChars="17" w:firstLine="31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6. Сумма выплат / Количество выплаченных претензий, в </w:t>
            </w:r>
            <w:proofErr w:type="spellStart"/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>тыс</w:t>
            </w:r>
            <w:proofErr w:type="spellEnd"/>
            <w:r w:rsidRPr="00105B38"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  <w:t xml:space="preserve"> сум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5428E1C6" w14:textId="37F231F2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15227,99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3F6A5A26" w14:textId="0D2F679F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96267,31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E1128E3" w14:textId="16151AEC" w:rsidR="001A35CA" w:rsidRPr="00105B38" w:rsidRDefault="001A35CA" w:rsidP="001A35CA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+81039,31</w:t>
            </w:r>
          </w:p>
        </w:tc>
      </w:tr>
    </w:tbl>
    <w:p w14:paraId="04D0E101" w14:textId="77777777" w:rsidR="001412B0" w:rsidRDefault="001412B0" w:rsidP="001412B0">
      <w:pPr>
        <w:pStyle w:val="afe"/>
        <w:spacing w:before="360" w:beforeAutospacing="0" w:after="120" w:afterAutospacing="0" w:line="360" w:lineRule="exact"/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</w:pPr>
    </w:p>
    <w:p w14:paraId="1240DDDE" w14:textId="644D4EB2" w:rsidR="00F24D39" w:rsidRPr="00470849" w:rsidRDefault="00F24D39" w:rsidP="00407487">
      <w:pPr>
        <w:pStyle w:val="afe"/>
        <w:shd w:val="clear" w:color="auto" w:fill="D3F5F7" w:themeFill="accent3" w:themeFillTint="33"/>
        <w:spacing w:before="360" w:beforeAutospacing="0" w:after="120" w:afterAutospacing="0" w:line="360" w:lineRule="exact"/>
        <w:rPr>
          <w:rFonts w:ascii="Arial Narrow" w:hAnsi="Arial Narrow" w:cstheme="minorBidi"/>
          <w:b/>
          <w:bCs/>
          <w:color w:val="13666B" w:themeColor="accent3" w:themeShade="80"/>
          <w:sz w:val="28"/>
          <w:szCs w:val="28"/>
        </w:rPr>
      </w:pPr>
      <w:r w:rsidRPr="00470849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lastRenderedPageBreak/>
        <w:t>АНАЛИЗ ПОКАЗАТЕЛЕЙ ПРИБЫЛЬНОСТИ</w:t>
      </w:r>
    </w:p>
    <w:p w14:paraId="5D8C50A2" w14:textId="64F80F82" w:rsidR="00F24D39" w:rsidRPr="00470849" w:rsidRDefault="00F24D39" w:rsidP="00407487">
      <w:pPr>
        <w:pStyle w:val="afe"/>
        <w:spacing w:before="120" w:beforeAutospacing="0" w:after="0" w:afterAutospacing="0" w:line="360" w:lineRule="exact"/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</w:pPr>
      <w:r w:rsidRPr="00470849"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  <w:t>ФИНАНСОВАЯ ДЕЯТЕЛЬНОСТЬ</w:t>
      </w:r>
    </w:p>
    <w:p w14:paraId="145851D6" w14:textId="2A315059" w:rsidR="005376EA" w:rsidRDefault="00F84359" w:rsidP="0008062F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/>
        </w:rPr>
      </w:pPr>
      <w:r>
        <w:rPr>
          <w:rFonts w:ascii="Arial Narrow" w:hAnsi="Arial Narrow" w:cs="Tahoma"/>
        </w:rPr>
        <w:t>По итогам 202</w:t>
      </w:r>
      <w:r w:rsidR="007C0EAD">
        <w:rPr>
          <w:rFonts w:ascii="Arial Narrow" w:hAnsi="Arial Narrow" w:cs="Tahoma"/>
        </w:rPr>
        <w:t>5</w:t>
      </w:r>
      <w:r>
        <w:rPr>
          <w:rFonts w:ascii="Arial Narrow" w:hAnsi="Arial Narrow" w:cs="Tahoma"/>
        </w:rPr>
        <w:t xml:space="preserve"> года доходы от финансовой деятельности </w:t>
      </w:r>
      <w:r w:rsidR="007C0EAD">
        <w:rPr>
          <w:rFonts w:ascii="Arial Narrow" w:hAnsi="Arial Narrow" w:cs="Tahoma"/>
        </w:rPr>
        <w:t xml:space="preserve">увеличились и </w:t>
      </w:r>
      <w:r>
        <w:rPr>
          <w:rFonts w:ascii="Arial Narrow" w:hAnsi="Arial Narrow" w:cs="Tahoma"/>
        </w:rPr>
        <w:t xml:space="preserve">составили </w:t>
      </w:r>
      <w:r w:rsidR="001A35CA">
        <w:rPr>
          <w:rFonts w:ascii="Arial Narrow" w:hAnsi="Arial Narrow" w:cs="Tahoma"/>
        </w:rPr>
        <w:t>25,6</w:t>
      </w:r>
      <w:r>
        <w:rPr>
          <w:rFonts w:ascii="Arial Narrow" w:hAnsi="Arial Narrow" w:cs="Tahoma"/>
        </w:rPr>
        <w:t xml:space="preserve"> млрд. сумов. При этом</w:t>
      </w:r>
      <w:r w:rsidRPr="00D547E6">
        <w:rPr>
          <w:rFonts w:ascii="Arial Narrow" w:hAnsi="Arial Narrow" w:cs="Tahoma"/>
        </w:rPr>
        <w:t>,</w:t>
      </w:r>
      <w:r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по итогам </w:t>
      </w:r>
      <w:r w:rsidRPr="00D23EC2">
        <w:rPr>
          <w:rFonts w:ascii="Arial Narrow" w:hAnsi="Arial Narrow"/>
        </w:rPr>
        <w:t>2025</w:t>
      </w:r>
      <w:r w:rsidRPr="00D23EC2">
        <w:rPr>
          <w:rFonts w:ascii="Arial Narrow" w:hAnsi="Arial Narrow" w:cstheme="minorBidi"/>
        </w:rPr>
        <w:t xml:space="preserve"> </w:t>
      </w:r>
      <w:r w:rsidRPr="00D547E6">
        <w:rPr>
          <w:rFonts w:ascii="Arial Narrow" w:hAnsi="Arial Narrow" w:cs="Tahoma"/>
        </w:rPr>
        <w:t xml:space="preserve">года доходы в виде процентов от размещенных депозитов </w:t>
      </w:r>
      <w:r w:rsidR="001A35CA">
        <w:rPr>
          <w:rFonts w:ascii="Arial Narrow" w:hAnsi="Arial Narrow" w:cs="Tahoma"/>
        </w:rPr>
        <w:t>выросли в 2 раза</w:t>
      </w:r>
      <w:r w:rsidRPr="00D547E6">
        <w:rPr>
          <w:rFonts w:ascii="Arial Narrow" w:hAnsi="Arial Narrow" w:cs="Tahoma"/>
        </w:rPr>
        <w:t xml:space="preserve"> по сравнению с итогами </w:t>
      </w:r>
      <w:r>
        <w:rPr>
          <w:rFonts w:ascii="Arial Narrow" w:hAnsi="Arial Narrow" w:cs="Tahoma"/>
        </w:rPr>
        <w:t>2024</w:t>
      </w:r>
      <w:r w:rsidRPr="00D547E6">
        <w:rPr>
          <w:rFonts w:ascii="Arial Narrow" w:hAnsi="Arial Narrow" w:cs="Tahoma"/>
        </w:rPr>
        <w:t xml:space="preserve"> года и составили </w:t>
      </w:r>
      <w:r w:rsidR="001A35CA">
        <w:rPr>
          <w:rFonts w:ascii="Arial Narrow" w:hAnsi="Arial Narrow" w:cs="Tahoma"/>
        </w:rPr>
        <w:t>18</w:t>
      </w:r>
      <w:r w:rsidR="00102E59">
        <w:rPr>
          <w:rFonts w:ascii="Arial Narrow" w:hAnsi="Arial Narrow" w:cs="Tahoma"/>
        </w:rPr>
        <w:t>,0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млрд </w:t>
      </w:r>
      <w:r w:rsidRPr="00D547E6">
        <w:rPr>
          <w:rFonts w:ascii="Arial Narrow" w:hAnsi="Arial Narrow" w:cs="Tahoma"/>
        </w:rPr>
        <w:t xml:space="preserve">сумов. </w:t>
      </w:r>
      <w:r w:rsidR="00102E59">
        <w:rPr>
          <w:rFonts w:ascii="Arial Narrow" w:hAnsi="Arial Narrow" w:cs="Tahoma"/>
        </w:rPr>
        <w:t>Также</w:t>
      </w:r>
      <w:r w:rsidRPr="00D547E6">
        <w:rPr>
          <w:rFonts w:ascii="Arial Narrow" w:hAnsi="Arial Narrow" w:cs="Tahoma"/>
        </w:rPr>
        <w:t xml:space="preserve">, по итогам рассматриваемого периода доходы от валютных курсовых разниц </w:t>
      </w:r>
      <w:r w:rsidR="001A35CA">
        <w:rPr>
          <w:rFonts w:ascii="Arial Narrow" w:hAnsi="Arial Narrow" w:cs="Tahoma"/>
        </w:rPr>
        <w:t>выросли в 3 раза</w:t>
      </w:r>
      <w:r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по сравнению с итогами </w:t>
      </w:r>
      <w:r>
        <w:rPr>
          <w:rFonts w:ascii="Arial Narrow" w:hAnsi="Arial Narrow" w:cs="Tahoma"/>
        </w:rPr>
        <w:t>2024</w:t>
      </w:r>
      <w:r w:rsidRPr="00D547E6">
        <w:rPr>
          <w:rFonts w:ascii="Arial Narrow" w:hAnsi="Arial Narrow" w:cs="Tahoma"/>
        </w:rPr>
        <w:t xml:space="preserve"> года и составили </w:t>
      </w:r>
      <w:r w:rsidR="001A35CA">
        <w:rPr>
          <w:rFonts w:ascii="Arial Narrow" w:hAnsi="Arial Narrow" w:cs="Tahoma"/>
        </w:rPr>
        <w:t>7,6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мл</w:t>
      </w:r>
      <w:r w:rsidR="00102E59">
        <w:rPr>
          <w:rFonts w:ascii="Arial Narrow" w:hAnsi="Arial Narrow" w:cs="Tahoma"/>
        </w:rPr>
        <w:t>рд</w:t>
      </w:r>
      <w:r>
        <w:rPr>
          <w:rFonts w:ascii="Arial Narrow" w:hAnsi="Arial Narrow" w:cs="Tahoma"/>
        </w:rPr>
        <w:t xml:space="preserve">. </w:t>
      </w:r>
      <w:r w:rsidRPr="00D547E6">
        <w:rPr>
          <w:rFonts w:ascii="Arial Narrow" w:hAnsi="Arial Narrow" w:cs="Tahoma"/>
        </w:rPr>
        <w:t xml:space="preserve">сумов. </w:t>
      </w:r>
      <w:r>
        <w:rPr>
          <w:rFonts w:ascii="Arial Narrow" w:hAnsi="Arial Narrow" w:cs="Tahoma"/>
        </w:rPr>
        <w:t>Одновременно</w:t>
      </w:r>
      <w:r w:rsidRPr="00D547E6">
        <w:rPr>
          <w:rFonts w:ascii="Arial Narrow" w:hAnsi="Arial Narrow" w:cs="Tahoma"/>
        </w:rPr>
        <w:t>, в течение рассматриваемого периода расходы по финансово</w:t>
      </w:r>
      <w:r>
        <w:rPr>
          <w:rFonts w:ascii="Arial Narrow" w:hAnsi="Arial Narrow" w:cs="Tahoma"/>
        </w:rPr>
        <w:t>й</w:t>
      </w:r>
      <w:r w:rsidRPr="00D547E6">
        <w:rPr>
          <w:rFonts w:ascii="Arial Narrow" w:hAnsi="Arial Narrow" w:cs="Tahoma"/>
        </w:rPr>
        <w:t xml:space="preserve"> деятельности </w:t>
      </w:r>
      <w:r w:rsidR="001C5048">
        <w:rPr>
          <w:rFonts w:ascii="Arial Narrow" w:hAnsi="Arial Narrow" w:cs="Tahoma"/>
        </w:rPr>
        <w:t xml:space="preserve">также </w:t>
      </w:r>
      <w:r w:rsidR="00102E59">
        <w:rPr>
          <w:rFonts w:ascii="Arial Narrow" w:hAnsi="Arial Narrow" w:cs="Tahoma"/>
        </w:rPr>
        <w:t>увеличились</w:t>
      </w:r>
      <w:r w:rsidRPr="00D547E6">
        <w:rPr>
          <w:rFonts w:ascii="Arial Narrow" w:hAnsi="Arial Narrow" w:cs="Tahoma"/>
        </w:rPr>
        <w:t xml:space="preserve"> по сравнению с итогами 202</w:t>
      </w:r>
      <w:r>
        <w:rPr>
          <w:rFonts w:ascii="Arial Narrow" w:hAnsi="Arial Narrow" w:cs="Tahoma"/>
        </w:rPr>
        <w:t>4</w:t>
      </w:r>
      <w:r w:rsidRPr="00D547E6">
        <w:rPr>
          <w:rFonts w:ascii="Arial Narrow" w:hAnsi="Arial Narrow" w:cs="Tahoma"/>
        </w:rPr>
        <w:t xml:space="preserve"> года и </w:t>
      </w:r>
      <w:r>
        <w:rPr>
          <w:rFonts w:ascii="Arial Narrow" w:hAnsi="Arial Narrow" w:cs="Tahoma"/>
        </w:rPr>
        <w:t>составили</w:t>
      </w:r>
      <w:r w:rsidRPr="00D547E6">
        <w:rPr>
          <w:rFonts w:ascii="Arial Narrow" w:hAnsi="Arial Narrow" w:cs="Tahoma"/>
        </w:rPr>
        <w:t xml:space="preserve"> </w:t>
      </w:r>
      <w:r w:rsidR="001A35CA">
        <w:rPr>
          <w:rFonts w:ascii="Arial Narrow" w:hAnsi="Arial Narrow" w:cs="Tahoma"/>
        </w:rPr>
        <w:t>20,7</w:t>
      </w:r>
      <w:r w:rsidR="00102E59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мл</w:t>
      </w:r>
      <w:r w:rsidR="00102E59">
        <w:rPr>
          <w:rFonts w:ascii="Arial Narrow" w:hAnsi="Arial Narrow" w:cs="Tahoma"/>
        </w:rPr>
        <w:t>рд</w:t>
      </w:r>
      <w:r>
        <w:rPr>
          <w:rFonts w:ascii="Arial Narrow" w:hAnsi="Arial Narrow" w:cs="Tahoma"/>
        </w:rPr>
        <w:t xml:space="preserve">. </w:t>
      </w:r>
      <w:r w:rsidRPr="00D547E6">
        <w:rPr>
          <w:rFonts w:ascii="Arial Narrow" w:hAnsi="Arial Narrow" w:cs="Tahoma"/>
        </w:rPr>
        <w:t>сумов. В результате</w:t>
      </w:r>
      <w:r>
        <w:rPr>
          <w:rFonts w:ascii="Arial Narrow" w:hAnsi="Arial Narrow" w:cs="Tahoma"/>
        </w:rPr>
        <w:t xml:space="preserve">, </w:t>
      </w:r>
      <w:r w:rsidRPr="00D547E6">
        <w:rPr>
          <w:rFonts w:ascii="Arial Narrow" w:hAnsi="Arial Narrow" w:cs="Tahoma"/>
        </w:rPr>
        <w:t xml:space="preserve">в течение рассматриваемого периода чистые доходы от финансовой деятельности </w:t>
      </w:r>
      <w:r w:rsidR="001A35CA">
        <w:rPr>
          <w:rFonts w:ascii="Arial Narrow" w:hAnsi="Arial Narrow" w:cs="Tahoma"/>
        </w:rPr>
        <w:t>снизились</w:t>
      </w:r>
      <w:r>
        <w:rPr>
          <w:rFonts w:ascii="Arial Narrow" w:hAnsi="Arial Narrow" w:cs="Tahoma"/>
        </w:rPr>
        <w:t xml:space="preserve"> на </w:t>
      </w:r>
      <w:r w:rsidR="001A35CA">
        <w:rPr>
          <w:rFonts w:ascii="Arial Narrow" w:hAnsi="Arial Narrow" w:cs="Tahoma"/>
        </w:rPr>
        <w:t>25,49</w:t>
      </w:r>
      <w:r>
        <w:rPr>
          <w:rFonts w:ascii="Arial Narrow" w:hAnsi="Arial Narrow" w:cs="Tahoma"/>
        </w:rPr>
        <w:t>%</w:t>
      </w:r>
      <w:r w:rsidRPr="00D547E6">
        <w:rPr>
          <w:rFonts w:ascii="Arial Narrow" w:hAnsi="Arial Narrow" w:cs="Tahoma"/>
        </w:rPr>
        <w:t xml:space="preserve"> по сравнению с итогами 202</w:t>
      </w:r>
      <w:r>
        <w:rPr>
          <w:rFonts w:ascii="Arial Narrow" w:hAnsi="Arial Narrow" w:cs="Tahoma"/>
        </w:rPr>
        <w:t>4</w:t>
      </w:r>
      <w:r w:rsidRPr="00D547E6">
        <w:rPr>
          <w:rFonts w:ascii="Arial Narrow" w:hAnsi="Arial Narrow" w:cs="Tahoma"/>
        </w:rPr>
        <w:t xml:space="preserve"> года и </w:t>
      </w:r>
      <w:r>
        <w:rPr>
          <w:rFonts w:ascii="Arial Narrow" w:hAnsi="Arial Narrow" w:cs="Tahoma"/>
        </w:rPr>
        <w:t xml:space="preserve">составили </w:t>
      </w:r>
      <w:r w:rsidR="001A35CA">
        <w:rPr>
          <w:rFonts w:ascii="Arial Narrow" w:hAnsi="Arial Narrow" w:cs="Tahoma"/>
        </w:rPr>
        <w:t>4,9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мл</w:t>
      </w:r>
      <w:r w:rsidR="001C5048">
        <w:rPr>
          <w:rFonts w:ascii="Arial Narrow" w:hAnsi="Arial Narrow" w:cs="Tahoma"/>
        </w:rPr>
        <w:t>рд</w:t>
      </w:r>
      <w:r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сумов. Чистая доходность от инвестиций по итогам </w:t>
      </w:r>
      <w:r w:rsidRPr="00D23EC2">
        <w:rPr>
          <w:rFonts w:ascii="Arial Narrow" w:hAnsi="Arial Narrow"/>
        </w:rPr>
        <w:t>2025</w:t>
      </w:r>
      <w:r w:rsidR="007C0EAD">
        <w:rPr>
          <w:rFonts w:ascii="Arial Narrow" w:hAnsi="Arial Narrow"/>
        </w:rPr>
        <w:t xml:space="preserve"> </w:t>
      </w:r>
      <w:r w:rsidR="005376EA">
        <w:rPr>
          <w:rFonts w:ascii="Arial Narrow" w:hAnsi="Arial Narrow"/>
        </w:rPr>
        <w:t xml:space="preserve">года составила </w:t>
      </w:r>
      <w:r w:rsidR="001A35CA">
        <w:rPr>
          <w:rFonts w:ascii="Arial Narrow" w:hAnsi="Arial Narrow"/>
        </w:rPr>
        <w:t>10,85</w:t>
      </w:r>
      <w:r w:rsidR="005376EA">
        <w:rPr>
          <w:rFonts w:ascii="Arial Narrow" w:hAnsi="Arial Narrow"/>
        </w:rPr>
        <w:t xml:space="preserve">%. </w:t>
      </w:r>
    </w:p>
    <w:p w14:paraId="14E05B33" w14:textId="5B787CED" w:rsidR="00F24D39" w:rsidRPr="00470849" w:rsidRDefault="00F24D39" w:rsidP="00475B1E">
      <w:pPr>
        <w:pStyle w:val="afe"/>
        <w:spacing w:before="240" w:beforeAutospacing="0" w:after="120" w:afterAutospacing="0" w:line="360" w:lineRule="exact"/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</w:pPr>
      <w:r w:rsidRPr="00470849"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  <w:t>НАЛОГИ И ПРИБЫЛЬ</w:t>
      </w:r>
    </w:p>
    <w:p w14:paraId="184A8E5B" w14:textId="31329B9D" w:rsidR="00057601" w:rsidRPr="0008062F" w:rsidRDefault="005376EA" w:rsidP="00046079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  <w:i/>
          <w:iCs/>
        </w:rPr>
      </w:pPr>
      <w:r>
        <w:rPr>
          <w:rFonts w:ascii="Arial Narrow" w:hAnsi="Arial Narrow" w:cs="Tahoma"/>
        </w:rPr>
        <w:t>В результате вышеуказанных изменений, п</w:t>
      </w:r>
      <w:r w:rsidRPr="00D547E6">
        <w:rPr>
          <w:rFonts w:ascii="Arial Narrow" w:hAnsi="Arial Narrow" w:cs="Tahoma"/>
        </w:rPr>
        <w:t xml:space="preserve">о итогам </w:t>
      </w:r>
      <w:r w:rsidR="00754065" w:rsidRPr="00D23EC2">
        <w:rPr>
          <w:rFonts w:ascii="Arial Narrow" w:hAnsi="Arial Narrow"/>
        </w:rPr>
        <w:t>2025</w:t>
      </w:r>
      <w:r w:rsidR="00754065" w:rsidRPr="00D23EC2">
        <w:rPr>
          <w:rFonts w:ascii="Arial Narrow" w:hAnsi="Arial Narrow" w:cstheme="minorBidi"/>
        </w:rPr>
        <w:t xml:space="preserve"> </w:t>
      </w:r>
      <w:r w:rsidRPr="00D547E6">
        <w:rPr>
          <w:rFonts w:ascii="Arial Narrow" w:hAnsi="Arial Narrow" w:cs="Tahoma"/>
        </w:rPr>
        <w:t xml:space="preserve">года </w:t>
      </w:r>
      <w:r>
        <w:rPr>
          <w:rFonts w:ascii="Arial Narrow" w:hAnsi="Arial Narrow" w:cs="Tahoma"/>
        </w:rPr>
        <w:t>прибыль</w:t>
      </w:r>
      <w:r w:rsidRPr="00D547E6">
        <w:rPr>
          <w:rFonts w:ascii="Arial Narrow" w:hAnsi="Arial Narrow" w:cs="Tahoma"/>
        </w:rPr>
        <w:t xml:space="preserve"> до уплаты налогов составил</w:t>
      </w:r>
      <w:r>
        <w:rPr>
          <w:rFonts w:ascii="Arial Narrow" w:hAnsi="Arial Narrow" w:cs="Tahoma"/>
        </w:rPr>
        <w:t>а</w:t>
      </w:r>
      <w:r w:rsidRPr="00D547E6">
        <w:rPr>
          <w:rFonts w:ascii="Arial Narrow" w:hAnsi="Arial Narrow" w:cs="Tahoma"/>
        </w:rPr>
        <w:t xml:space="preserve"> </w:t>
      </w:r>
      <w:r w:rsidR="001A35CA">
        <w:rPr>
          <w:rFonts w:ascii="Arial Narrow" w:hAnsi="Arial Narrow" w:cs="Tahoma"/>
        </w:rPr>
        <w:t>73,9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мл</w:t>
      </w:r>
      <w:r w:rsidR="00526E77">
        <w:rPr>
          <w:rFonts w:ascii="Arial Narrow" w:hAnsi="Arial Narrow" w:cs="Tahoma"/>
        </w:rPr>
        <w:t>рд</w:t>
      </w:r>
      <w:r w:rsidR="00BD7EDD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сумов. Налоговые расходы по итогам </w:t>
      </w:r>
      <w:r w:rsidR="00754065" w:rsidRPr="00D23EC2">
        <w:rPr>
          <w:rFonts w:ascii="Arial Narrow" w:hAnsi="Arial Narrow"/>
        </w:rPr>
        <w:t>2025</w:t>
      </w:r>
      <w:r w:rsidR="00754065" w:rsidRPr="00D23EC2">
        <w:rPr>
          <w:rFonts w:ascii="Arial Narrow" w:hAnsi="Arial Narrow" w:cstheme="minorBidi"/>
        </w:rPr>
        <w:t xml:space="preserve"> </w:t>
      </w:r>
      <w:r w:rsidRPr="00D547E6">
        <w:rPr>
          <w:rFonts w:ascii="Arial Narrow" w:hAnsi="Arial Narrow" w:cs="Tahoma"/>
        </w:rPr>
        <w:t xml:space="preserve">года составили </w:t>
      </w:r>
      <w:r w:rsidR="001A35CA">
        <w:rPr>
          <w:rFonts w:ascii="Arial Narrow" w:hAnsi="Arial Narrow" w:cs="Tahoma"/>
        </w:rPr>
        <w:t>14,6</w:t>
      </w:r>
      <w:r>
        <w:rPr>
          <w:rFonts w:ascii="Arial Narrow" w:hAnsi="Arial Narrow" w:cs="Tahoma"/>
        </w:rPr>
        <w:t xml:space="preserve"> мл</w:t>
      </w:r>
      <w:r w:rsidR="00526E77">
        <w:rPr>
          <w:rFonts w:ascii="Arial Narrow" w:hAnsi="Arial Narrow" w:cs="Tahoma"/>
        </w:rPr>
        <w:t>рд</w:t>
      </w:r>
      <w:r>
        <w:rPr>
          <w:rFonts w:ascii="Arial Narrow" w:hAnsi="Arial Narrow" w:cs="Tahoma"/>
        </w:rPr>
        <w:t xml:space="preserve">. </w:t>
      </w:r>
      <w:r w:rsidRPr="00D547E6">
        <w:rPr>
          <w:rFonts w:ascii="Arial Narrow" w:hAnsi="Arial Narrow" w:cs="Tahoma"/>
        </w:rPr>
        <w:t>сумов.</w:t>
      </w:r>
      <w:r w:rsidR="00754065">
        <w:rPr>
          <w:rFonts w:ascii="Arial Narrow" w:hAnsi="Arial Narrow" w:cs="Tahoma"/>
        </w:rPr>
        <w:t xml:space="preserve"> </w:t>
      </w:r>
    </w:p>
    <w:tbl>
      <w:tblPr>
        <w:tblpPr w:leftFromText="180" w:rightFromText="180" w:vertAnchor="text" w:tblpY="25"/>
        <w:tblW w:w="96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944"/>
        <w:gridCol w:w="1256"/>
        <w:gridCol w:w="1256"/>
        <w:gridCol w:w="1228"/>
      </w:tblGrid>
      <w:tr w:rsidR="00857BA3" w:rsidRPr="00105B38" w14:paraId="2EA3D8D5" w14:textId="77777777" w:rsidTr="00603327">
        <w:trPr>
          <w:trHeight w:val="454"/>
          <w:tblHeader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27FBA5EA" w14:textId="77777777" w:rsidR="00857BA3" w:rsidRPr="00105B38" w:rsidRDefault="00857BA3" w:rsidP="00057601">
            <w:pPr>
              <w:spacing w:before="0" w:after="0" w:line="240" w:lineRule="auto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Ключевые показатели раздела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7C18D9AC" w14:textId="4713E7FA" w:rsidR="00857BA3" w:rsidRPr="00105B38" w:rsidRDefault="00857BA3" w:rsidP="00057601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 w:rsidR="00526E77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60638941" w14:textId="4E0E0D57" w:rsidR="00857BA3" w:rsidRPr="00105B38" w:rsidRDefault="00857BA3" w:rsidP="00057601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 w:rsidR="00526E77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6595607F" w14:textId="77777777" w:rsidR="00857BA3" w:rsidRPr="00105B38" w:rsidRDefault="00857BA3" w:rsidP="00057601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Изменение</w:t>
            </w:r>
          </w:p>
        </w:tc>
      </w:tr>
      <w:tr w:rsidR="00457F34" w:rsidRPr="00105B38" w14:paraId="612BD7EA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EC21E0C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1. Коэффициент рентабельности активов (ROAA)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80794D0" w14:textId="53D83F3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-4,56%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5E4E354" w14:textId="731DE369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14,52%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8F1D958" w14:textId="0863F060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+19,08%</w:t>
            </w:r>
          </w:p>
        </w:tc>
      </w:tr>
      <w:tr w:rsidR="00457F34" w:rsidRPr="00105B38" w14:paraId="058B3341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A0708C4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 xml:space="preserve">2. Коэффициент рентабельности уставного капитала 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AE84276" w14:textId="69440C33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-12,24%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B4A7AFD" w14:textId="56C5F493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40,06%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35D18BF" w14:textId="7708E99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+52,29%</w:t>
            </w:r>
          </w:p>
        </w:tc>
      </w:tr>
      <w:tr w:rsidR="00457F34" w:rsidRPr="00105B38" w14:paraId="09970E0C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839EC40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3. Коэффициент рентабельности собственного капитала (ROAE)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1293075" w14:textId="050F227F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-11,26%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434F735" w14:textId="2D692538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24,54%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EFC8C17" w14:textId="79466D9E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+35,79%</w:t>
            </w:r>
          </w:p>
        </w:tc>
      </w:tr>
      <w:tr w:rsidR="00457F34" w:rsidRPr="00105B38" w14:paraId="13D6253F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302A4FA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4. Коэффициент убыточности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77FAA4B" w14:textId="71C700D4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68,49%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7B4BDD1" w14:textId="5B3E1C0F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36,93%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BE2B8BF" w14:textId="1163666B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-31,56%</w:t>
            </w:r>
          </w:p>
        </w:tc>
      </w:tr>
      <w:tr w:rsidR="00457F34" w:rsidRPr="00105B38" w14:paraId="0B5C559F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95F9BA9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5. Коэффициент прочих расходов страховой деятельности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3E35799" w14:textId="5C5583CB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35,60%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3A43AB6" w14:textId="48BCC11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12,21%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E6D1F74" w14:textId="358730E9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-23,39%</w:t>
            </w:r>
          </w:p>
        </w:tc>
      </w:tr>
      <w:tr w:rsidR="00457F34" w:rsidRPr="00105B38" w14:paraId="2A9DFCEA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04D7C3E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6. Коэффициент административных расходов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7A43B4D" w14:textId="356EAA04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44,53%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283DEA7" w14:textId="6B5B50F3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23,23%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80172CD" w14:textId="35B61C43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-21,30%</w:t>
            </w:r>
          </w:p>
        </w:tc>
      </w:tr>
      <w:tr w:rsidR="00457F34" w:rsidRPr="00105B38" w14:paraId="687B6251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9FC59B4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7. Коэффициент прочих расходов/доходов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10A06D0" w14:textId="5710527B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22,20%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8B42AC8" w14:textId="3417A75B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5,85%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2DA36F6" w14:textId="57B4987E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-16,35%</w:t>
            </w:r>
          </w:p>
        </w:tc>
      </w:tr>
      <w:tr w:rsidR="00457F34" w:rsidRPr="00105B38" w14:paraId="070A7FB4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077AD4B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8. Комбинированный коэффициент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A3FF75A" w14:textId="47815C67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126,42%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301211F" w14:textId="6EBF2D05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66,52%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D606B8B" w14:textId="226A22D0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-59,90%</w:t>
            </w:r>
          </w:p>
        </w:tc>
      </w:tr>
      <w:tr w:rsidR="00457F34" w:rsidRPr="00105B38" w14:paraId="0FAC64A7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8D1C574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9. Чистый доход по инвестициям / Инвестиции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290BB4B" w14:textId="3E7B044B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9,03%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56E2960" w14:textId="61408E1F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10,85%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E362EC0" w14:textId="029CD7A9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+1,82%</w:t>
            </w:r>
          </w:p>
        </w:tc>
      </w:tr>
      <w:tr w:rsidR="00457F34" w:rsidRPr="00105B38" w14:paraId="4AAE9DFE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39E1988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10. Технический результат / Страховые премии - нетто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3465F75" w14:textId="5DE79801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-21,76%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DC8D84D" w14:textId="7BF5A7E3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26,25%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D1F0925" w14:textId="3BE4A890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+48%</w:t>
            </w:r>
          </w:p>
        </w:tc>
      </w:tr>
      <w:tr w:rsidR="00457F34" w:rsidRPr="00105B38" w14:paraId="69899D01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7EFF30A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11. Прибыль до налогов / Страховые премии - нетто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B4B9156" w14:textId="406D33DE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-12,31%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D136DC0" w14:textId="1498DF8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28,13%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D6652F7" w14:textId="2750ACD0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+40,43%</w:t>
            </w:r>
          </w:p>
        </w:tc>
      </w:tr>
      <w:tr w:rsidR="00457F34" w:rsidRPr="00105B38" w14:paraId="3FC7553B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F590FF2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12. Чистая прибыль / Страховые премии - нетто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6C595EC" w14:textId="421D15C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-13,35%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51564DD" w14:textId="3CA9E58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22,57%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0CB3BF0" w14:textId="29A0715B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+35,92%</w:t>
            </w:r>
          </w:p>
        </w:tc>
      </w:tr>
      <w:tr w:rsidR="00457F34" w:rsidRPr="00105B38" w14:paraId="1DE704C0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D1D99C4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13. Прибыль до налогов / Собственные капитал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3A0CC2B" w14:textId="4EAB4721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-9,79%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AC570E6" w14:textId="4720C3E0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18,71%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3891B3E" w14:textId="64A68819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+28,49%</w:t>
            </w:r>
          </w:p>
        </w:tc>
      </w:tr>
      <w:tr w:rsidR="00457F34" w:rsidRPr="00105B38" w14:paraId="49C63065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2ADEA74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14. Коэффициент дееспособности (Всего расходы / Всего доходы)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5084087" w14:textId="5BF5411B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109,45%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8A05375" w14:textId="38E1C8CD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81,30%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9AE963B" w14:textId="02396FBE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-28,15%</w:t>
            </w:r>
          </w:p>
        </w:tc>
      </w:tr>
      <w:tr w:rsidR="00457F34" w:rsidRPr="00105B38" w14:paraId="5A1F0C68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33B8029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15. Чистая прибыль / Заработанные премии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CB08D32" w14:textId="097D87A6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-16,21%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C258B03" w14:textId="6430B816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28,79%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752AF62" w14:textId="421EC957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+44,99%</w:t>
            </w:r>
          </w:p>
        </w:tc>
      </w:tr>
      <w:tr w:rsidR="00457F34" w:rsidRPr="00105B38" w14:paraId="13A4C189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42BC865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 xml:space="preserve">16. Расходы по страхованию / Количество договоров, в </w:t>
            </w:r>
            <w:proofErr w:type="spellStart"/>
            <w:r w:rsidRPr="00105B38">
              <w:rPr>
                <w:rFonts w:ascii="Arial Narrow" w:hAnsi="Arial Narrow" w:cs="Calibri"/>
                <w:sz w:val="16"/>
                <w:szCs w:val="16"/>
              </w:rPr>
              <w:t>тыс.сум</w:t>
            </w:r>
            <w:proofErr w:type="spellEnd"/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EB3C9FE" w14:textId="7F39251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2389,84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259067D" w14:textId="71DCF430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3938,99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C5AD4DC" w14:textId="7FA39176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+1549,15</w:t>
            </w:r>
          </w:p>
        </w:tc>
      </w:tr>
      <w:tr w:rsidR="00457F34" w:rsidRPr="00105B38" w14:paraId="0BA63D8A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2A14E6E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 xml:space="preserve">17. Себестоимость страховых услуг / Количество договоров, в </w:t>
            </w:r>
            <w:proofErr w:type="spellStart"/>
            <w:r w:rsidRPr="00105B38">
              <w:rPr>
                <w:rFonts w:ascii="Arial Narrow" w:hAnsi="Arial Narrow" w:cs="Calibri"/>
                <w:sz w:val="16"/>
                <w:szCs w:val="16"/>
              </w:rPr>
              <w:t>тыс.сум</w:t>
            </w:r>
            <w:proofErr w:type="spellEnd"/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14AAB7F" w14:textId="2C5E0837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646,40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8A229A9" w14:textId="4A97A88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871,45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025226B" w14:textId="21C68F84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+225,05</w:t>
            </w:r>
          </w:p>
        </w:tc>
      </w:tr>
      <w:tr w:rsidR="00457F34" w:rsidRPr="00105B38" w14:paraId="50F0B178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393825F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 xml:space="preserve">18. Чистая прибыль на одного работника, в </w:t>
            </w:r>
            <w:r>
              <w:rPr>
                <w:rFonts w:ascii="Arial Narrow" w:hAnsi="Arial Narrow" w:cs="Calibri"/>
                <w:sz w:val="16"/>
                <w:szCs w:val="16"/>
              </w:rPr>
              <w:t xml:space="preserve">млн </w:t>
            </w:r>
            <w:r w:rsidRPr="00105B38">
              <w:rPr>
                <w:rFonts w:ascii="Arial Narrow" w:hAnsi="Arial Narrow" w:cs="Calibri"/>
                <w:sz w:val="16"/>
                <w:szCs w:val="16"/>
              </w:rPr>
              <w:t>сум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4CFD2292" w14:textId="16B6575A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-103,15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26240D63" w14:textId="31DD1703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2117,88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0225A58" w14:textId="7160ACD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+2221,02</w:t>
            </w:r>
          </w:p>
        </w:tc>
      </w:tr>
      <w:tr w:rsidR="00457F34" w:rsidRPr="00105B38" w14:paraId="44B7C68D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CD517B8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19. Возвратность на один сум сделанного расхода, в сум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55FBC07D" w14:textId="4A56AA67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0,91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361462AA" w14:textId="55E91E59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1,23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719D2C6" w14:textId="482A648D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+0,31</w:t>
            </w:r>
          </w:p>
        </w:tc>
      </w:tr>
      <w:tr w:rsidR="00457F34" w:rsidRPr="00105B38" w14:paraId="6BDFD4E4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948FA25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 xml:space="preserve">20. EBTDA, в </w:t>
            </w:r>
            <w:r>
              <w:rPr>
                <w:rFonts w:ascii="Arial Narrow" w:hAnsi="Arial Narrow" w:cs="Calibri"/>
                <w:sz w:val="16"/>
                <w:szCs w:val="16"/>
              </w:rPr>
              <w:t xml:space="preserve">млн </w:t>
            </w:r>
            <w:r w:rsidRPr="00105B38">
              <w:rPr>
                <w:rFonts w:ascii="Arial Narrow" w:hAnsi="Arial Narrow" w:cs="Calibri"/>
                <w:sz w:val="16"/>
                <w:szCs w:val="16"/>
              </w:rPr>
              <w:t>сум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5FB13EFF" w14:textId="15274F12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-14775,56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2DCAA982" w14:textId="4C35B1E6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73437,02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2D5B724" w14:textId="0B244EFC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+88212,57</w:t>
            </w:r>
          </w:p>
        </w:tc>
      </w:tr>
      <w:tr w:rsidR="00457F34" w:rsidRPr="00105B38" w14:paraId="67245E49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4F70F7D" w14:textId="77777777" w:rsidR="00457F34" w:rsidRPr="00105B38" w:rsidRDefault="00457F34" w:rsidP="00457F34">
            <w:pPr>
              <w:spacing w:before="60" w:after="6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 xml:space="preserve">21. Собранные страховые премии / Количество договоров, в </w:t>
            </w:r>
            <w:proofErr w:type="spellStart"/>
            <w:r w:rsidRPr="00105B38">
              <w:rPr>
                <w:rFonts w:ascii="Arial Narrow" w:hAnsi="Arial Narrow" w:cs="Calibri"/>
                <w:sz w:val="16"/>
                <w:szCs w:val="16"/>
              </w:rPr>
              <w:t>тыс.сум</w:t>
            </w:r>
            <w:proofErr w:type="spellEnd"/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1519EE2D" w14:textId="3C37CD6B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1750,26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1ED2FDEE" w14:textId="28CBC447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4905,92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F64552D" w14:textId="1FEFC7ED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+3155,66</w:t>
            </w:r>
          </w:p>
        </w:tc>
      </w:tr>
      <w:tr w:rsidR="00457F34" w:rsidRPr="00105B38" w14:paraId="06E746B0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9420689" w14:textId="77777777" w:rsidR="00457F34" w:rsidRPr="00105B38" w:rsidRDefault="00457F34" w:rsidP="00457F34">
            <w:pPr>
              <w:spacing w:before="60" w:after="60" w:line="240" w:lineRule="auto"/>
              <w:ind w:left="166"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i/>
                <w:iCs/>
                <w:sz w:val="16"/>
                <w:szCs w:val="16"/>
              </w:rPr>
              <w:t>по юридическим лицам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7501A4CF" w14:textId="393AEDD4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6092,01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5B1CA0E5" w14:textId="5D5EDADE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89604,86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455493B" w14:textId="50DF1026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+83512,85</w:t>
            </w:r>
          </w:p>
        </w:tc>
      </w:tr>
      <w:tr w:rsidR="00457F34" w:rsidRPr="00105B38" w14:paraId="10225AD8" w14:textId="77777777" w:rsidTr="00057601">
        <w:trPr>
          <w:trHeight w:val="283"/>
        </w:trPr>
        <w:tc>
          <w:tcPr>
            <w:tcW w:w="59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18F70ED" w14:textId="77777777" w:rsidR="00457F34" w:rsidRPr="00105B38" w:rsidRDefault="00457F34" w:rsidP="00457F34">
            <w:pPr>
              <w:spacing w:before="60" w:after="60" w:line="240" w:lineRule="auto"/>
              <w:ind w:left="166"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i/>
                <w:iCs/>
                <w:sz w:val="16"/>
                <w:szCs w:val="16"/>
              </w:rPr>
              <w:t>по физическим лицам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26EC2DA2" w14:textId="50E1CA51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eastAsiaTheme="minorHAnsi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100,22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bottom"/>
            <w:hideMark/>
          </w:tcPr>
          <w:p w14:paraId="4D9F6B4E" w14:textId="14BD6760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72,13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7E465CD" w14:textId="7057F278" w:rsidR="00457F34" w:rsidRPr="00105B38" w:rsidRDefault="00457F34" w:rsidP="00457F34">
            <w:pPr>
              <w:spacing w:before="60" w:after="6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-28,1</w:t>
            </w:r>
          </w:p>
        </w:tc>
      </w:tr>
    </w:tbl>
    <w:p w14:paraId="4DF57462" w14:textId="77777777" w:rsidR="0008062F" w:rsidRDefault="0008062F" w:rsidP="0008062F">
      <w:pPr>
        <w:pStyle w:val="afe"/>
        <w:spacing w:before="120" w:beforeAutospacing="0" w:after="120" w:afterAutospacing="0" w:line="360" w:lineRule="exact"/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</w:pPr>
    </w:p>
    <w:p w14:paraId="7FA02CD5" w14:textId="71F7E412" w:rsidR="0008062F" w:rsidRPr="00470849" w:rsidRDefault="0008062F" w:rsidP="0008062F">
      <w:pPr>
        <w:pStyle w:val="afe"/>
        <w:spacing w:before="120" w:beforeAutospacing="0" w:after="120" w:afterAutospacing="0" w:line="360" w:lineRule="exact"/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</w:pPr>
      <w:r w:rsidRPr="00470849">
        <w:rPr>
          <w:rFonts w:ascii="Arial Narrow" w:eastAsiaTheme="minorHAnsi" w:hAnsi="Arial Narrow" w:cstheme="minorBidi"/>
          <w:b/>
          <w:bCs/>
          <w:color w:val="13666B" w:themeColor="accent3" w:themeShade="80"/>
          <w:lang w:eastAsia="en-US"/>
        </w:rPr>
        <w:lastRenderedPageBreak/>
        <w:t>ПОКАЗАТЕЛИ ПРИБЫЛЬНОСТИ</w:t>
      </w:r>
    </w:p>
    <w:p w14:paraId="3EE4EFF9" w14:textId="40E431DD" w:rsidR="0008062F" w:rsidRDefault="0008062F" w:rsidP="0008062F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0251A9">
        <w:rPr>
          <w:rFonts w:ascii="Arial Narrow" w:hAnsi="Arial Narrow" w:cs="Tahoma"/>
          <w:noProof/>
        </w:rPr>
        <w:drawing>
          <wp:anchor distT="0" distB="0" distL="114300" distR="114300" simplePos="0" relativeHeight="251795456" behindDoc="0" locked="0" layoutInCell="1" allowOverlap="1" wp14:anchorId="2A025022" wp14:editId="7F7656DE">
            <wp:simplePos x="0" y="0"/>
            <wp:positionH relativeFrom="margin">
              <wp:posOffset>3577590</wp:posOffset>
            </wp:positionH>
            <wp:positionV relativeFrom="paragraph">
              <wp:posOffset>104775</wp:posOffset>
            </wp:positionV>
            <wp:extent cx="2520000" cy="1800000"/>
            <wp:effectExtent l="0" t="0" r="13970" b="10160"/>
            <wp:wrapSquare wrapText="bothSides"/>
            <wp:docPr id="5369077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7E6">
        <w:rPr>
          <w:rFonts w:ascii="Arial Narrow" w:hAnsi="Arial Narrow" w:cs="Tahoma"/>
        </w:rPr>
        <w:t xml:space="preserve">Таким образом, в течение рассматриваемого периода всего доходы </w:t>
      </w:r>
      <w:r>
        <w:rPr>
          <w:rFonts w:ascii="Arial Narrow" w:hAnsi="Arial Narrow" w:cs="Tahoma"/>
        </w:rPr>
        <w:t>выросли в 3 раза</w:t>
      </w:r>
      <w:r w:rsidRPr="00D547E6">
        <w:rPr>
          <w:rFonts w:ascii="Arial Narrow" w:hAnsi="Arial Narrow" w:cs="Tahoma"/>
        </w:rPr>
        <w:t xml:space="preserve"> по сравнению с </w:t>
      </w:r>
      <w:r>
        <w:rPr>
          <w:rFonts w:ascii="Arial Narrow" w:hAnsi="Arial Narrow" w:cs="Tahoma"/>
        </w:rPr>
        <w:t>итогами 2024</w:t>
      </w:r>
      <w:r w:rsidRPr="00D547E6">
        <w:rPr>
          <w:rFonts w:ascii="Arial Narrow" w:hAnsi="Arial Narrow" w:cs="Tahoma"/>
        </w:rPr>
        <w:t xml:space="preserve"> года и </w:t>
      </w:r>
      <w:r>
        <w:rPr>
          <w:rFonts w:ascii="Arial Narrow" w:hAnsi="Arial Narrow" w:cs="Tahoma"/>
        </w:rPr>
        <w:t xml:space="preserve">по итогам </w:t>
      </w:r>
      <w:r w:rsidRPr="00D23EC2">
        <w:rPr>
          <w:rFonts w:ascii="Arial Narrow" w:hAnsi="Arial Narrow"/>
        </w:rPr>
        <w:t>2025</w:t>
      </w:r>
      <w:r w:rsidRPr="00D23EC2">
        <w:rPr>
          <w:rFonts w:ascii="Arial Narrow" w:hAnsi="Arial Narrow" w:cstheme="minorBidi"/>
        </w:rPr>
        <w:t xml:space="preserve"> </w:t>
      </w:r>
      <w:r w:rsidRPr="00D547E6">
        <w:rPr>
          <w:rFonts w:ascii="Arial Narrow" w:hAnsi="Arial Narrow" w:cs="Tahoma"/>
        </w:rPr>
        <w:t xml:space="preserve">года составили </w:t>
      </w:r>
      <w:r>
        <w:rPr>
          <w:rFonts w:ascii="Arial Narrow" w:hAnsi="Arial Narrow" w:cs="Tahoma"/>
        </w:rPr>
        <w:t>317,1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млрд. </w:t>
      </w:r>
      <w:r w:rsidRPr="00D547E6">
        <w:rPr>
          <w:rFonts w:ascii="Arial Narrow" w:hAnsi="Arial Narrow" w:cs="Tahoma"/>
        </w:rPr>
        <w:t xml:space="preserve">сумов. </w:t>
      </w:r>
      <w:r>
        <w:rPr>
          <w:rFonts w:ascii="Arial Narrow" w:hAnsi="Arial Narrow" w:cs="Tahoma"/>
        </w:rPr>
        <w:t xml:space="preserve">Одновременно, </w:t>
      </w:r>
      <w:r w:rsidRPr="00D547E6">
        <w:rPr>
          <w:rFonts w:ascii="Arial Narrow" w:hAnsi="Arial Narrow" w:cs="Tahoma"/>
        </w:rPr>
        <w:t xml:space="preserve">всего расходы на момент рассмотрения </w:t>
      </w:r>
      <w:r>
        <w:rPr>
          <w:rFonts w:ascii="Arial Narrow" w:hAnsi="Arial Narrow" w:cs="Tahoma"/>
        </w:rPr>
        <w:t>также выросли в 2 раза</w:t>
      </w:r>
      <w:r w:rsidRPr="00D547E6">
        <w:rPr>
          <w:rFonts w:ascii="Arial Narrow" w:hAnsi="Arial Narrow" w:cs="Tahoma"/>
        </w:rPr>
        <w:t xml:space="preserve"> по сравнению с итогами </w:t>
      </w:r>
      <w:r>
        <w:rPr>
          <w:rFonts w:ascii="Arial Narrow" w:hAnsi="Arial Narrow" w:cs="Tahoma"/>
        </w:rPr>
        <w:t>2024</w:t>
      </w:r>
      <w:r w:rsidRPr="00D547E6">
        <w:rPr>
          <w:rFonts w:ascii="Arial Narrow" w:hAnsi="Arial Narrow" w:cs="Tahoma"/>
        </w:rPr>
        <w:t xml:space="preserve"> года и составили </w:t>
      </w:r>
      <w:r>
        <w:rPr>
          <w:rFonts w:ascii="Arial Narrow" w:hAnsi="Arial Narrow" w:cs="Tahoma"/>
        </w:rPr>
        <w:t>257,7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млрд. </w:t>
      </w:r>
      <w:r w:rsidRPr="00D547E6">
        <w:rPr>
          <w:rFonts w:ascii="Arial Narrow" w:hAnsi="Arial Narrow" w:cs="Tahoma"/>
        </w:rPr>
        <w:t xml:space="preserve">сумов. При этом, по итогам </w:t>
      </w:r>
      <w:r w:rsidRPr="00D23EC2">
        <w:rPr>
          <w:rFonts w:ascii="Arial Narrow" w:hAnsi="Arial Narrow"/>
        </w:rPr>
        <w:t>2025</w:t>
      </w:r>
      <w:r w:rsidRPr="00D23EC2">
        <w:rPr>
          <w:rFonts w:ascii="Arial Narrow" w:hAnsi="Arial Narrow" w:cstheme="minorBidi"/>
        </w:rPr>
        <w:t xml:space="preserve"> </w:t>
      </w:r>
      <w:r w:rsidRPr="00D547E6">
        <w:rPr>
          <w:rFonts w:ascii="Arial Narrow" w:hAnsi="Arial Narrow" w:cs="Tahoma"/>
        </w:rPr>
        <w:t xml:space="preserve">года коэффициент дееспособности (соотношение всех расходов ко всем доходам) составил </w:t>
      </w:r>
      <w:r>
        <w:rPr>
          <w:rFonts w:ascii="Arial Narrow" w:hAnsi="Arial Narrow" w:cs="Tahoma"/>
        </w:rPr>
        <w:t>81,30</w:t>
      </w:r>
      <w:r w:rsidRPr="00D547E6">
        <w:rPr>
          <w:rFonts w:ascii="Arial Narrow" w:hAnsi="Arial Narrow" w:cs="Tahoma"/>
        </w:rPr>
        <w:t>% (в 202</w:t>
      </w:r>
      <w:r>
        <w:rPr>
          <w:rFonts w:ascii="Arial Narrow" w:hAnsi="Arial Narrow" w:cs="Tahoma"/>
        </w:rPr>
        <w:t>4</w:t>
      </w:r>
      <w:r w:rsidRPr="00D547E6">
        <w:rPr>
          <w:rFonts w:ascii="Arial Narrow" w:hAnsi="Arial Narrow" w:cs="Tahoma"/>
        </w:rPr>
        <w:t xml:space="preserve">г.: </w:t>
      </w:r>
      <w:r>
        <w:rPr>
          <w:rFonts w:ascii="Arial Narrow" w:hAnsi="Arial Narrow" w:cs="Tahoma"/>
        </w:rPr>
        <w:t>109,45</w:t>
      </w:r>
      <w:r w:rsidRPr="00D547E6">
        <w:rPr>
          <w:rFonts w:ascii="Arial Narrow" w:hAnsi="Arial Narrow" w:cs="Tahoma"/>
        </w:rPr>
        <w:t xml:space="preserve">%). В результате вышеуказанных изменений Компания </w:t>
      </w:r>
      <w:r>
        <w:rPr>
          <w:rFonts w:ascii="Arial Narrow" w:hAnsi="Arial Narrow" w:cs="Tahoma"/>
        </w:rPr>
        <w:t xml:space="preserve">по итогам </w:t>
      </w:r>
      <w:r w:rsidRPr="00D23EC2">
        <w:rPr>
          <w:rFonts w:ascii="Arial Narrow" w:hAnsi="Arial Narrow"/>
        </w:rPr>
        <w:t>2025</w:t>
      </w:r>
      <w:r w:rsidRPr="00D23EC2">
        <w:rPr>
          <w:rFonts w:ascii="Arial Narrow" w:hAnsi="Arial Narrow" w:cstheme="minorBidi"/>
        </w:rPr>
        <w:t xml:space="preserve"> </w:t>
      </w:r>
      <w:r w:rsidRPr="00D547E6">
        <w:rPr>
          <w:rFonts w:ascii="Arial Narrow" w:hAnsi="Arial Narrow" w:cs="Tahoma"/>
        </w:rPr>
        <w:t xml:space="preserve">года </w:t>
      </w:r>
      <w:r>
        <w:rPr>
          <w:rFonts w:ascii="Arial Narrow" w:hAnsi="Arial Narrow" w:cs="Tahoma"/>
        </w:rPr>
        <w:t>вышла</w:t>
      </w:r>
      <w:r w:rsidRPr="00D547E6">
        <w:rPr>
          <w:rFonts w:ascii="Arial Narrow" w:hAnsi="Arial Narrow" w:cs="Tahoma"/>
        </w:rPr>
        <w:t xml:space="preserve"> с </w:t>
      </w:r>
      <w:r>
        <w:rPr>
          <w:rFonts w:ascii="Arial Narrow" w:hAnsi="Arial Narrow" w:cs="Tahoma"/>
        </w:rPr>
        <w:t>чистой прибылью</w:t>
      </w:r>
      <w:r w:rsidRPr="00D547E6">
        <w:rPr>
          <w:rFonts w:ascii="Arial Narrow" w:hAnsi="Arial Narrow" w:cs="Tahoma"/>
        </w:rPr>
        <w:t xml:space="preserve"> в объеме </w:t>
      </w:r>
      <w:r>
        <w:rPr>
          <w:rFonts w:ascii="Arial Narrow" w:hAnsi="Arial Narrow" w:cs="Tahoma"/>
        </w:rPr>
        <w:t>59,3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млрд. </w:t>
      </w:r>
      <w:r w:rsidRPr="00D547E6">
        <w:rPr>
          <w:rFonts w:ascii="Arial Narrow" w:hAnsi="Arial Narrow" w:cs="Tahoma"/>
        </w:rPr>
        <w:t>сумов</w:t>
      </w:r>
      <w:r>
        <w:rPr>
          <w:rFonts w:ascii="Arial Narrow" w:hAnsi="Arial Narrow" w:cs="Tahoma"/>
        </w:rPr>
        <w:t>, против убытка по итогам 2024 года.</w:t>
      </w:r>
      <w:r w:rsidRPr="00D547E6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В результате, показатели рентабельности демонстрируют увеличение. Так, по итогам </w:t>
      </w:r>
      <w:r w:rsidRPr="00D23EC2">
        <w:rPr>
          <w:rFonts w:ascii="Arial Narrow" w:hAnsi="Arial Narrow"/>
        </w:rPr>
        <w:t>2025</w:t>
      </w:r>
      <w:r w:rsidRPr="00D23EC2">
        <w:rPr>
          <w:rFonts w:ascii="Arial Narrow" w:hAnsi="Arial Narrow" w:cstheme="minorBidi"/>
        </w:rPr>
        <w:t xml:space="preserve"> </w:t>
      </w:r>
      <w:r>
        <w:rPr>
          <w:rFonts w:ascii="Arial Narrow" w:hAnsi="Arial Narrow" w:cs="Tahoma"/>
        </w:rPr>
        <w:t>года</w:t>
      </w:r>
      <w:r w:rsidRPr="00D547E6">
        <w:rPr>
          <w:rFonts w:ascii="Arial Narrow" w:hAnsi="Arial Narrow" w:cs="Tahoma"/>
        </w:rPr>
        <w:t xml:space="preserve"> рентабельность средних активов </w:t>
      </w:r>
      <w:r>
        <w:rPr>
          <w:rFonts w:ascii="Arial Narrow" w:hAnsi="Arial Narrow" w:cs="Tahoma"/>
        </w:rPr>
        <w:t>составила 14,52%</w:t>
      </w:r>
      <w:r w:rsidRPr="00D547E6">
        <w:rPr>
          <w:rFonts w:ascii="Arial Narrow" w:hAnsi="Arial Narrow" w:cs="Tahoma"/>
        </w:rPr>
        <w:t xml:space="preserve">. </w:t>
      </w:r>
      <w:r>
        <w:rPr>
          <w:rFonts w:ascii="Arial Narrow" w:hAnsi="Arial Narrow" w:cs="Tahoma"/>
        </w:rPr>
        <w:t>Р</w:t>
      </w:r>
      <w:r w:rsidRPr="00D547E6">
        <w:rPr>
          <w:rFonts w:ascii="Arial Narrow" w:hAnsi="Arial Narrow" w:cs="Tahoma"/>
        </w:rPr>
        <w:t xml:space="preserve">ентабельность среднего собственного капитала </w:t>
      </w:r>
      <w:r>
        <w:rPr>
          <w:rFonts w:ascii="Arial Narrow" w:hAnsi="Arial Narrow" w:cs="Tahoma"/>
        </w:rPr>
        <w:t xml:space="preserve">24,54%. </w:t>
      </w:r>
    </w:p>
    <w:p w14:paraId="210AAA43" w14:textId="77777777" w:rsidR="0008062F" w:rsidRDefault="0008062F" w:rsidP="0008062F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  <w:i/>
          <w:iCs/>
        </w:rPr>
      </w:pPr>
      <w:r w:rsidRPr="0008062F">
        <w:rPr>
          <w:rFonts w:ascii="Arial Narrow" w:hAnsi="Arial Narrow" w:cs="Tahoma"/>
          <w:b/>
          <w:i/>
          <w:iCs/>
        </w:rPr>
        <w:t>Вывод:</w:t>
      </w:r>
      <w:r w:rsidRPr="0008062F">
        <w:rPr>
          <w:rFonts w:ascii="Arial Narrow" w:hAnsi="Arial Narrow" w:cs="Tahoma"/>
          <w:i/>
          <w:iCs/>
        </w:rPr>
        <w:t xml:space="preserve"> Компания успешно преодолела убыточный период и восстановила прибыльность. Улучшение произошло за счёт: оптимизации операционных и административных расходов. Роста страховых премий и заработанных доходов. Для дальнейшего увеличения прибыльности требуется дальнейшая оптимизация расходов и повышения операционной эффективности.</w:t>
      </w:r>
    </w:p>
    <w:p w14:paraId="616FC0BF" w14:textId="2683957D" w:rsidR="00F24D39" w:rsidRPr="00470849" w:rsidRDefault="00F24D39" w:rsidP="0008062F">
      <w:pPr>
        <w:pStyle w:val="afe"/>
        <w:shd w:val="clear" w:color="auto" w:fill="D3F5F7" w:themeFill="accent3" w:themeFillTint="33"/>
        <w:spacing w:before="360" w:beforeAutospacing="0" w:after="120" w:afterAutospacing="0" w:line="360" w:lineRule="exact"/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</w:pPr>
      <w:r w:rsidRPr="00470849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>ИНДЕКС НАДЕЖНОСТИ</w:t>
      </w:r>
    </w:p>
    <w:p w14:paraId="1742490A" w14:textId="7ABA79A9" w:rsidR="00F24D39" w:rsidRPr="00105B38" w:rsidRDefault="00BA61CB" w:rsidP="00B173AF">
      <w:pPr>
        <w:pStyle w:val="afe"/>
        <w:spacing w:before="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D547E6">
        <w:rPr>
          <w:rFonts w:ascii="Arial Narrow" w:hAnsi="Arial Narrow" w:cs="Tahoma"/>
        </w:rPr>
        <w:t xml:space="preserve">В течение </w:t>
      </w:r>
      <w:r w:rsidR="00E409EC" w:rsidRPr="00D23EC2">
        <w:rPr>
          <w:rFonts w:ascii="Arial Narrow" w:hAnsi="Arial Narrow"/>
        </w:rPr>
        <w:t>2025</w:t>
      </w:r>
      <w:r w:rsidR="00E409EC" w:rsidRPr="00D23EC2">
        <w:rPr>
          <w:rFonts w:ascii="Arial Narrow" w:hAnsi="Arial Narrow" w:cstheme="minorBidi"/>
        </w:rPr>
        <w:t xml:space="preserve"> </w:t>
      </w:r>
      <w:r w:rsidR="00E409EC">
        <w:rPr>
          <w:rFonts w:ascii="Arial Narrow" w:hAnsi="Arial Narrow" w:cs="Tahoma"/>
        </w:rPr>
        <w:t>года</w:t>
      </w:r>
      <w:r w:rsidR="00E409EC" w:rsidRPr="00D547E6">
        <w:rPr>
          <w:rFonts w:ascii="Arial Narrow" w:hAnsi="Arial Narrow" w:cs="Tahoma"/>
        </w:rPr>
        <w:t xml:space="preserve"> </w:t>
      </w:r>
      <w:r w:rsidRPr="00D547E6">
        <w:rPr>
          <w:rFonts w:ascii="Arial Narrow" w:hAnsi="Arial Narrow" w:cs="Tahoma"/>
        </w:rPr>
        <w:t xml:space="preserve">индекс надежности </w:t>
      </w:r>
      <w:r>
        <w:rPr>
          <w:rFonts w:ascii="Arial Narrow" w:hAnsi="Arial Narrow" w:cs="Tahoma"/>
        </w:rPr>
        <w:t>Компании</w:t>
      </w:r>
      <w:r w:rsidRPr="00D547E6">
        <w:rPr>
          <w:rFonts w:ascii="Arial Narrow" w:hAnsi="Arial Narrow" w:cs="Tahoma"/>
        </w:rPr>
        <w:t xml:space="preserve"> </w:t>
      </w:r>
      <w:r w:rsidR="00457F34">
        <w:rPr>
          <w:rFonts w:ascii="Arial Narrow" w:hAnsi="Arial Narrow" w:cs="Tahoma"/>
        </w:rPr>
        <w:t>оставался стабильным</w:t>
      </w:r>
      <w:r>
        <w:rPr>
          <w:rFonts w:ascii="Arial Narrow" w:hAnsi="Arial Narrow" w:cs="Tahoma"/>
        </w:rPr>
        <w:t xml:space="preserve"> и составил </w:t>
      </w:r>
      <w:r w:rsidR="00457F34">
        <w:rPr>
          <w:rFonts w:ascii="Arial Narrow" w:hAnsi="Arial Narrow" w:cs="Tahoma"/>
        </w:rPr>
        <w:t>100,0</w:t>
      </w:r>
      <w:r>
        <w:rPr>
          <w:rFonts w:ascii="Arial Narrow" w:hAnsi="Arial Narrow" w:cs="Tahoma"/>
        </w:rPr>
        <w:t>%</w:t>
      </w:r>
      <w:r w:rsidRPr="00D547E6">
        <w:rPr>
          <w:rFonts w:ascii="Arial Narrow" w:hAnsi="Arial Narrow" w:cs="Tahoma"/>
        </w:rPr>
        <w:t xml:space="preserve">. </w:t>
      </w:r>
      <w:r>
        <w:rPr>
          <w:rFonts w:ascii="Arial Narrow" w:hAnsi="Arial Narrow" w:cs="Tahoma"/>
        </w:rPr>
        <w:t xml:space="preserve">При этом, </w:t>
      </w:r>
      <w:r w:rsidR="00E409EC">
        <w:rPr>
          <w:rFonts w:ascii="Arial Narrow" w:hAnsi="Arial Narrow" w:cs="Tahoma"/>
        </w:rPr>
        <w:t xml:space="preserve">почти </w:t>
      </w:r>
      <w:r>
        <w:rPr>
          <w:rFonts w:ascii="Arial Narrow" w:hAnsi="Arial Narrow" w:cs="Tahoma"/>
        </w:rPr>
        <w:t>все показатели надежности</w:t>
      </w:r>
      <w:r w:rsidR="00831573">
        <w:rPr>
          <w:rFonts w:ascii="Arial Narrow" w:hAnsi="Arial Narrow" w:cs="Tahoma"/>
        </w:rPr>
        <w:t xml:space="preserve"> находятся выше рекомендуемого уровня</w:t>
      </w:r>
      <w:r>
        <w:rPr>
          <w:rFonts w:ascii="Arial Narrow" w:hAnsi="Arial Narrow" w:cs="Tahoma"/>
        </w:rPr>
        <w:t xml:space="preserve">. Ожидается, что в дальнейшем по мере улучшения показателей надежности, индекс надежности </w:t>
      </w:r>
      <w:r w:rsidR="00831573">
        <w:rPr>
          <w:rFonts w:ascii="Arial Narrow" w:hAnsi="Arial Narrow" w:cs="Tahoma"/>
        </w:rPr>
        <w:t xml:space="preserve">сохранится </w:t>
      </w:r>
      <w:r>
        <w:rPr>
          <w:rFonts w:ascii="Arial Narrow" w:hAnsi="Arial Narrow" w:cs="Tahoma"/>
        </w:rPr>
        <w:t>на стабильном уровне</w:t>
      </w:r>
      <w:r w:rsidR="009F2299">
        <w:rPr>
          <w:rFonts w:ascii="Arial Narrow" w:hAnsi="Arial Narrow" w:cs="Tahoma"/>
        </w:rPr>
        <w:t>.</w:t>
      </w:r>
      <w:r w:rsidR="0018216E">
        <w:rPr>
          <w:rFonts w:ascii="Arial Narrow" w:hAnsi="Arial Narrow" w:cs="Tahoma"/>
        </w:rPr>
        <w:t xml:space="preserve"> </w:t>
      </w:r>
    </w:p>
    <w:tbl>
      <w:tblPr>
        <w:tblW w:w="954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1256"/>
        <w:gridCol w:w="1256"/>
        <w:gridCol w:w="1228"/>
      </w:tblGrid>
      <w:tr w:rsidR="00537768" w:rsidRPr="00105B38" w14:paraId="5366ACF5" w14:textId="77777777" w:rsidTr="00B173AF">
        <w:trPr>
          <w:trHeight w:val="454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64F8BC74" w14:textId="2F815F41" w:rsidR="00537768" w:rsidRPr="00105B38" w:rsidRDefault="00537768" w:rsidP="00537768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Ключевые показатели раздела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35629458" w14:textId="66175F5E" w:rsidR="00537768" w:rsidRPr="00105B38" w:rsidRDefault="00537768" w:rsidP="00537768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 w:rsidR="00526E77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21E1C485" w14:textId="40E90371" w:rsidR="00537768" w:rsidRPr="00105B38" w:rsidRDefault="00537768" w:rsidP="00537768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202</w:t>
            </w:r>
            <w:r w:rsidR="00526E77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val="uz-Cyrl-UZ"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3666B" w:themeFill="accent3" w:themeFillShade="80"/>
            <w:noWrap/>
            <w:vAlign w:val="center"/>
            <w:hideMark/>
          </w:tcPr>
          <w:p w14:paraId="6D3CDFE8" w14:textId="77777777" w:rsidR="00537768" w:rsidRPr="00105B38" w:rsidRDefault="00537768" w:rsidP="00537768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</w:pPr>
            <w:r w:rsidRPr="00105B38">
              <w:rPr>
                <w:rFonts w:ascii="Arial Narrow" w:eastAsia="Times New Roman" w:hAnsi="Arial Narrow" w:cs="Calibri"/>
                <w:b/>
                <w:bCs/>
                <w:color w:val="FFFFFF" w:themeColor="background1"/>
                <w:sz w:val="18"/>
                <w:szCs w:val="18"/>
                <w:lang w:eastAsia="ru-RU"/>
              </w:rPr>
              <w:t>Изменение</w:t>
            </w:r>
          </w:p>
        </w:tc>
      </w:tr>
      <w:tr w:rsidR="00457F34" w:rsidRPr="00105B38" w14:paraId="0984E52A" w14:textId="77777777" w:rsidTr="006E4EBE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5061F94" w14:textId="156D7019" w:rsidR="00457F34" w:rsidRPr="00105B38" w:rsidRDefault="00457F34" w:rsidP="00457F34">
            <w:pPr>
              <w:spacing w:before="40" w:after="40" w:line="240" w:lineRule="auto"/>
              <w:ind w:firstLineChars="17" w:firstLine="27"/>
              <w:rPr>
                <w:rFonts w:ascii="Arial Narrow" w:eastAsia="Times New Roman" w:hAnsi="Arial Narrow" w:cs="Calibri"/>
                <w:sz w:val="18"/>
                <w:szCs w:val="18"/>
                <w:lang w:eastAsia="ru-RU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1. Генеральный коэффициент надежности страховщика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76F62BCE" w14:textId="0B5B3F43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75,99%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CFB8322" w14:textId="1C3C9CBF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196,56%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7E28E96" w14:textId="6BD1426D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+120,57%</w:t>
            </w:r>
          </w:p>
        </w:tc>
      </w:tr>
      <w:tr w:rsidR="00457F34" w:rsidRPr="00105B38" w14:paraId="20B54927" w14:textId="77777777" w:rsidTr="006E4EBE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A583979" w14:textId="79BB7174" w:rsidR="00457F34" w:rsidRPr="00105B38" w:rsidRDefault="00457F34" w:rsidP="00457F34">
            <w:pPr>
              <w:spacing w:before="40" w:after="4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2. Коэффициент текущей ликвидности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5A1C028" w14:textId="31222C89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17,31%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9559946" w14:textId="0BAAAA7A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118,61%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3E5C4A3" w14:textId="106347ED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+101,29%</w:t>
            </w:r>
          </w:p>
        </w:tc>
      </w:tr>
      <w:tr w:rsidR="00457F34" w:rsidRPr="00105B38" w14:paraId="43371947" w14:textId="77777777" w:rsidTr="006E4EBE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5C42FE3" w14:textId="644F76A3" w:rsidR="00457F34" w:rsidRPr="00105B38" w:rsidRDefault="00457F34" w:rsidP="00457F34">
            <w:pPr>
              <w:spacing w:before="40" w:after="4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3. Коэффициент автономии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26E05AF" w14:textId="48539A5F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42,47%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1DCEBD5" w14:textId="643FF733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64,90%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3501B60" w14:textId="3567363A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+22,42%</w:t>
            </w:r>
          </w:p>
        </w:tc>
      </w:tr>
      <w:tr w:rsidR="00457F34" w:rsidRPr="00105B38" w14:paraId="219B7F7E" w14:textId="77777777" w:rsidTr="006E4EBE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3D185BF" w14:textId="58981978" w:rsidR="00457F34" w:rsidRPr="00105B38" w:rsidRDefault="00457F34" w:rsidP="00457F34">
            <w:pPr>
              <w:spacing w:before="40" w:after="4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4. Коэффициент финансового потенциала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804B8C5" w14:textId="0C94C4C8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265,73%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383122E0" w14:textId="40546D42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215,08%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013C5E3" w14:textId="7A5F5731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-50,65%</w:t>
            </w:r>
          </w:p>
        </w:tc>
      </w:tr>
      <w:tr w:rsidR="00457F34" w:rsidRPr="00105B38" w14:paraId="2B4BBC02" w14:textId="77777777" w:rsidTr="006E4EBE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576B912" w14:textId="1A04F9BA" w:rsidR="00457F34" w:rsidRPr="00105B38" w:rsidRDefault="00457F34" w:rsidP="00457F34">
            <w:pPr>
              <w:spacing w:before="40" w:after="4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5. Коэффициент срочной ликвидности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6A6DF81" w14:textId="572CFAE6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481,48%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AD903EC" w14:textId="2DAD9171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382,17%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2784715" w14:textId="113DFAEB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-99,30%</w:t>
            </w:r>
          </w:p>
        </w:tc>
      </w:tr>
      <w:tr w:rsidR="00457F34" w:rsidRPr="00105B38" w14:paraId="1BAE1528" w14:textId="77777777" w:rsidTr="006E4EBE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378683B" w14:textId="297E8414" w:rsidR="00457F34" w:rsidRPr="00105B38" w:rsidRDefault="00457F34" w:rsidP="00457F34">
            <w:pPr>
              <w:spacing w:before="40" w:after="40" w:line="240" w:lineRule="auto"/>
              <w:ind w:firstLineChars="17" w:firstLine="27"/>
              <w:rPr>
                <w:rFonts w:ascii="Arial Narrow" w:eastAsiaTheme="minorHAnsi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6. Коэффициент инвестируемого капитала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D434833" w14:textId="68A6ACD9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12,47%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693578CF" w14:textId="45C7639E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15,50%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3688473" w14:textId="3DE63D62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+3,02%</w:t>
            </w:r>
          </w:p>
        </w:tc>
      </w:tr>
      <w:tr w:rsidR="00457F34" w:rsidRPr="00105B38" w14:paraId="032C6006" w14:textId="77777777" w:rsidTr="006E4EBE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06E7029" w14:textId="7F4BDA08" w:rsidR="00457F34" w:rsidRPr="00105B38" w:rsidRDefault="00457F34" w:rsidP="00457F34">
            <w:pPr>
              <w:spacing w:before="40" w:after="40" w:line="240" w:lineRule="auto"/>
              <w:ind w:firstLineChars="17" w:firstLine="27"/>
              <w:rPr>
                <w:rFonts w:ascii="Arial Narrow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7. Опыт работы страховщика на рынке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7D17318" w14:textId="23DB985C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100,00%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29391AEA" w14:textId="15117C9A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100,00%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0ECA5505" w14:textId="415C4055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+0%</w:t>
            </w:r>
          </w:p>
        </w:tc>
      </w:tr>
      <w:tr w:rsidR="00457F34" w:rsidRPr="00105B38" w14:paraId="7B18C0C8" w14:textId="77777777" w:rsidTr="006E4EBE">
        <w:trPr>
          <w:trHeight w:val="283"/>
          <w:jc w:val="center"/>
        </w:trPr>
        <w:tc>
          <w:tcPr>
            <w:tcW w:w="5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86C6EAD" w14:textId="6A81538C" w:rsidR="00457F34" w:rsidRPr="00105B38" w:rsidRDefault="00457F34" w:rsidP="00457F34">
            <w:pPr>
              <w:spacing w:before="40" w:after="40" w:line="240" w:lineRule="auto"/>
              <w:ind w:firstLineChars="17" w:firstLine="27"/>
              <w:rPr>
                <w:rFonts w:ascii="Arial Narrow" w:hAnsi="Arial Narrow" w:cs="Calibri"/>
                <w:sz w:val="16"/>
                <w:szCs w:val="16"/>
              </w:rPr>
            </w:pPr>
            <w:r w:rsidRPr="00105B38">
              <w:rPr>
                <w:rFonts w:ascii="Arial Narrow" w:hAnsi="Arial Narrow" w:cs="Calibri"/>
                <w:sz w:val="16"/>
                <w:szCs w:val="16"/>
              </w:rPr>
              <w:t>8. Индекс надежности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2DED6A7" w14:textId="6D129AC1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100,00%</w:t>
            </w:r>
          </w:p>
        </w:tc>
        <w:tc>
          <w:tcPr>
            <w:tcW w:w="1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49DD97C3" w14:textId="7507F96F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100,00%</w:t>
            </w:r>
          </w:p>
        </w:tc>
        <w:tc>
          <w:tcPr>
            <w:tcW w:w="12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5513FE89" w14:textId="640ED592" w:rsidR="00457F34" w:rsidRPr="00457F34" w:rsidRDefault="00457F34" w:rsidP="00457F34">
            <w:pPr>
              <w:spacing w:before="20" w:after="20" w:line="240" w:lineRule="auto"/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457F34">
              <w:rPr>
                <w:rFonts w:ascii="Arial Narrow" w:hAnsi="Arial Narrow" w:cs="Calibri"/>
                <w:sz w:val="16"/>
                <w:szCs w:val="16"/>
              </w:rPr>
              <w:t>+0%</w:t>
            </w:r>
          </w:p>
        </w:tc>
      </w:tr>
    </w:tbl>
    <w:p w14:paraId="047A0696" w14:textId="77777777" w:rsidR="0008062F" w:rsidRDefault="0008062F" w:rsidP="0008062F">
      <w:pPr>
        <w:pStyle w:val="afe"/>
        <w:spacing w:before="360" w:beforeAutospacing="0" w:after="120" w:afterAutospacing="0" w:line="360" w:lineRule="exact"/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</w:pPr>
    </w:p>
    <w:p w14:paraId="446844D1" w14:textId="77777777" w:rsidR="0008062F" w:rsidRDefault="0008062F" w:rsidP="0008062F">
      <w:pPr>
        <w:pStyle w:val="afe"/>
        <w:spacing w:before="360" w:beforeAutospacing="0" w:after="120" w:afterAutospacing="0" w:line="360" w:lineRule="exact"/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</w:pPr>
    </w:p>
    <w:p w14:paraId="5ECB3447" w14:textId="5C7EB887" w:rsidR="0018216E" w:rsidRPr="00E32D14" w:rsidRDefault="00E32D14" w:rsidP="0018216E">
      <w:pPr>
        <w:pStyle w:val="afe"/>
        <w:shd w:val="clear" w:color="auto" w:fill="D3F5F7" w:themeFill="accent3" w:themeFillTint="33"/>
        <w:spacing w:before="360" w:beforeAutospacing="0" w:after="120" w:afterAutospacing="0" w:line="360" w:lineRule="exact"/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</w:pPr>
      <w:r>
        <w:rPr>
          <w:rFonts w:ascii="Arial Narrow" w:hAnsi="Arial Narrow"/>
          <w:b/>
          <w:bCs/>
          <w:color w:val="13666B" w:themeColor="accent3" w:themeShade="80"/>
          <w:sz w:val="28"/>
          <w:szCs w:val="28"/>
          <w:lang w:val="en-US"/>
        </w:rPr>
        <w:lastRenderedPageBreak/>
        <w:t>SWOT-</w:t>
      </w:r>
      <w:r w:rsidR="00CB4BDB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>АНАЛИЗ</w:t>
      </w:r>
    </w:p>
    <w:p w14:paraId="628391A1" w14:textId="7D9CB40D" w:rsidR="00074624" w:rsidRPr="00074624" w:rsidRDefault="00074624" w:rsidP="009B55BA">
      <w:pPr>
        <w:spacing w:before="240" w:after="160" w:line="259" w:lineRule="auto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074624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На основе детального анализа внутренней среды и внешних факторов составлена </w:t>
      </w:r>
      <w:r>
        <w:rPr>
          <w:rFonts w:ascii="Arial Narrow" w:eastAsia="Times New Roman" w:hAnsi="Arial Narrow" w:cs="Tahoma"/>
          <w:sz w:val="24"/>
          <w:szCs w:val="24"/>
          <w:lang w:eastAsia="ru-RU"/>
        </w:rPr>
        <w:t xml:space="preserve">следующий </w:t>
      </w:r>
      <w:r w:rsidRPr="00074624">
        <w:rPr>
          <w:rFonts w:ascii="Arial Narrow" w:eastAsia="Times New Roman" w:hAnsi="Arial Narrow" w:cs="Tahoma"/>
          <w:sz w:val="24"/>
          <w:szCs w:val="24"/>
          <w:lang w:eastAsia="ru-RU"/>
        </w:rPr>
        <w:t>SWOT</w:t>
      </w:r>
      <w:r>
        <w:rPr>
          <w:rFonts w:ascii="Arial Narrow" w:eastAsia="Times New Roman" w:hAnsi="Arial Narrow" w:cs="Tahoma"/>
          <w:sz w:val="24"/>
          <w:szCs w:val="24"/>
          <w:lang w:eastAsia="ru-RU"/>
        </w:rPr>
        <w:t>-анализ</w:t>
      </w:r>
      <w:r w:rsidRPr="00074624">
        <w:rPr>
          <w:rFonts w:ascii="Arial Narrow" w:eastAsia="Times New Roman" w:hAnsi="Arial Narrow" w:cs="Tahoma"/>
          <w:sz w:val="24"/>
          <w:szCs w:val="24"/>
          <w:lang w:eastAsia="ru-RU"/>
        </w:rPr>
        <w:t>.</w:t>
      </w:r>
    </w:p>
    <w:tbl>
      <w:tblPr>
        <w:tblStyle w:val="af9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3"/>
        <w:gridCol w:w="4678"/>
      </w:tblGrid>
      <w:tr w:rsidR="00074624" w:rsidRPr="00D84B1D" w14:paraId="3934B8FB" w14:textId="77777777" w:rsidTr="008B7B6C">
        <w:tc>
          <w:tcPr>
            <w:tcW w:w="4673" w:type="dxa"/>
            <w:shd w:val="clear" w:color="auto" w:fill="3E8853" w:themeFill="accent5"/>
          </w:tcPr>
          <w:p w14:paraId="6284008D" w14:textId="77777777" w:rsidR="00074624" w:rsidRPr="00D84B1D" w:rsidRDefault="00074624" w:rsidP="008B7B6C">
            <w:pPr>
              <w:spacing w:before="60" w:after="60" w:line="259" w:lineRule="auto"/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</w:pPr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Сильные стороны (</w:t>
            </w:r>
            <w:proofErr w:type="spellStart"/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Strengths</w:t>
            </w:r>
            <w:proofErr w:type="spellEnd"/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283" w:type="dxa"/>
          </w:tcPr>
          <w:p w14:paraId="7D161E6D" w14:textId="77777777" w:rsidR="00074624" w:rsidRPr="00D84B1D" w:rsidRDefault="00074624" w:rsidP="008B7B6C">
            <w:pPr>
              <w:spacing w:before="60" w:after="60" w:line="259" w:lineRule="auto"/>
              <w:rPr>
                <w:rFonts w:ascii="Arial Narrow" w:eastAsia="Times New Roman" w:hAnsi="Arial Narrow" w:cs="Tahom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C00000"/>
          </w:tcPr>
          <w:p w14:paraId="549A2971" w14:textId="77777777" w:rsidR="00074624" w:rsidRPr="00D84B1D" w:rsidRDefault="00074624" w:rsidP="008B7B6C">
            <w:pPr>
              <w:spacing w:before="60" w:after="60" w:line="259" w:lineRule="auto"/>
              <w:rPr>
                <w:rFonts w:ascii="Arial Narrow" w:eastAsia="Times New Roman" w:hAnsi="Arial Narrow" w:cs="Tahoma"/>
                <w:b/>
                <w:bCs/>
                <w:sz w:val="24"/>
                <w:szCs w:val="24"/>
                <w:lang w:eastAsia="ru-RU"/>
              </w:rPr>
            </w:pPr>
            <w:r w:rsidRPr="00D84B1D">
              <w:rPr>
                <w:rFonts w:ascii="Arial Narrow" w:eastAsia="Times New Roman" w:hAnsi="Arial Narrow" w:cs="Tahoma"/>
                <w:b/>
                <w:bCs/>
                <w:sz w:val="24"/>
                <w:szCs w:val="24"/>
                <w:lang w:eastAsia="ru-RU"/>
              </w:rPr>
              <w:t>Слабые стороны (</w:t>
            </w:r>
            <w:proofErr w:type="spellStart"/>
            <w:r w:rsidRPr="00D84B1D">
              <w:rPr>
                <w:rFonts w:ascii="Arial Narrow" w:eastAsia="Times New Roman" w:hAnsi="Arial Narrow" w:cs="Tahoma"/>
                <w:b/>
                <w:bCs/>
                <w:sz w:val="24"/>
                <w:szCs w:val="24"/>
                <w:lang w:eastAsia="ru-RU"/>
              </w:rPr>
              <w:t>Weaknesses</w:t>
            </w:r>
            <w:proofErr w:type="spellEnd"/>
            <w:r w:rsidRPr="00D84B1D">
              <w:rPr>
                <w:rFonts w:ascii="Arial Narrow" w:eastAsia="Times New Roman" w:hAnsi="Arial Narrow" w:cs="Tahoma"/>
                <w:b/>
                <w:bCs/>
                <w:sz w:val="24"/>
                <w:szCs w:val="24"/>
                <w:lang w:eastAsia="ru-RU"/>
              </w:rPr>
              <w:t>):</w:t>
            </w:r>
          </w:p>
        </w:tc>
      </w:tr>
      <w:tr w:rsidR="00074624" w:rsidRPr="00D84B1D" w14:paraId="33E6E1B1" w14:textId="77777777" w:rsidTr="008B7B6C">
        <w:tc>
          <w:tcPr>
            <w:tcW w:w="4673" w:type="dxa"/>
            <w:shd w:val="clear" w:color="auto" w:fill="D3EBDA" w:themeFill="accent5" w:themeFillTint="33"/>
          </w:tcPr>
          <w:p w14:paraId="36A9425C" w14:textId="2934497C" w:rsidR="00074624" w:rsidRPr="00D84B1D" w:rsidRDefault="0008062F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06" w:hanging="284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 xml:space="preserve">Достаточно </w:t>
            </w:r>
            <w:r w:rsidRP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высокая капитализация</w:t>
            </w:r>
            <w:r w:rsidR="00074624"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1663A0B6" w14:textId="7E85DFD4" w:rsidR="00074624" w:rsidRPr="00D84B1D" w:rsidRDefault="0008062F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06" w:hanging="284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Высокая прибыльность</w:t>
            </w:r>
            <w:r w:rsidR="00074624"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07191F11" w14:textId="01944652" w:rsidR="00074624" w:rsidRDefault="0008062F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06" w:hanging="284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Отличная ликвидность</w:t>
            </w:r>
            <w:r w:rsidR="00074624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72EB0F3C" w14:textId="238987D3" w:rsidR="00074624" w:rsidRPr="00D84B1D" w:rsidRDefault="00074624" w:rsidP="00074624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06" w:hanging="284"/>
              <w:rPr>
                <w:rFonts w:ascii="Arial Narrow" w:eastAsia="Times New Roman" w:hAnsi="Arial Narrow" w:cs="Tahoma"/>
                <w:b/>
                <w:bCs/>
                <w:sz w:val="20"/>
                <w:szCs w:val="20"/>
                <w:lang w:eastAsia="ru-RU"/>
              </w:rPr>
            </w:pPr>
            <w:r w:rsidRPr="00074624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Опыт на рынке</w:t>
            </w:r>
            <w:r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" w:type="dxa"/>
          </w:tcPr>
          <w:p w14:paraId="3EB45A5F" w14:textId="77777777" w:rsidR="00074624" w:rsidRPr="00D84B1D" w:rsidRDefault="00074624" w:rsidP="008B7B6C">
            <w:pPr>
              <w:spacing w:before="60" w:after="60" w:line="259" w:lineRule="auto"/>
              <w:ind w:left="-34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FFAFAF"/>
          </w:tcPr>
          <w:p w14:paraId="27FBC5CE" w14:textId="246ADB17" w:rsidR="00074624" w:rsidRPr="00D84B1D" w:rsidRDefault="0008062F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26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Агрессивный рост дебиторской задолженности</w:t>
            </w:r>
            <w:r w:rsidR="00074624"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00E03AC5" w14:textId="169504E6" w:rsidR="00074624" w:rsidRPr="000D06E2" w:rsidRDefault="0008062F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26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Концентрация бизнеса</w:t>
            </w:r>
            <w:r w:rsidR="00074624"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59628721" w14:textId="601A541D" w:rsidR="00074624" w:rsidRPr="0008062F" w:rsidRDefault="0008062F" w:rsidP="0008062F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26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Высокая доля корпоративного сегмента</w:t>
            </w:r>
            <w:r w:rsidR="00074624" w:rsidRPr="0008062F">
              <w:rPr>
                <w:rFonts w:ascii="Arial Narrow" w:eastAsia="Times New Roman" w:hAnsi="Arial Narrow" w:cs="Tahoma"/>
                <w:lang w:eastAsia="ru-RU"/>
              </w:rPr>
              <w:t>.</w:t>
            </w:r>
          </w:p>
        </w:tc>
      </w:tr>
      <w:tr w:rsidR="00074624" w:rsidRPr="00D84B1D" w14:paraId="45D2FA48" w14:textId="77777777" w:rsidTr="008B7B6C">
        <w:tc>
          <w:tcPr>
            <w:tcW w:w="4673" w:type="dxa"/>
          </w:tcPr>
          <w:p w14:paraId="3B6D21F0" w14:textId="77777777" w:rsidR="00074624" w:rsidRPr="00D84B1D" w:rsidRDefault="00074624" w:rsidP="008B7B6C">
            <w:pPr>
              <w:spacing w:before="60" w:after="60" w:line="259" w:lineRule="auto"/>
              <w:ind w:left="22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14:paraId="64BBB779" w14:textId="77777777" w:rsidR="00074624" w:rsidRPr="00D84B1D" w:rsidRDefault="00074624" w:rsidP="008B7B6C">
            <w:pPr>
              <w:spacing w:before="60" w:after="60" w:line="259" w:lineRule="auto"/>
              <w:ind w:left="-34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14:paraId="107A7B25" w14:textId="77777777" w:rsidR="00074624" w:rsidRPr="00D84B1D" w:rsidRDefault="00074624" w:rsidP="008B7B6C">
            <w:pPr>
              <w:spacing w:before="60" w:after="60" w:line="259" w:lineRule="auto"/>
              <w:ind w:left="-34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</w:p>
        </w:tc>
      </w:tr>
      <w:tr w:rsidR="00074624" w:rsidRPr="00D84B1D" w14:paraId="7FCCE86F" w14:textId="77777777" w:rsidTr="008B7B6C">
        <w:tc>
          <w:tcPr>
            <w:tcW w:w="4673" w:type="dxa"/>
            <w:shd w:val="clear" w:color="auto" w:fill="1CADE4" w:themeFill="accent1"/>
          </w:tcPr>
          <w:p w14:paraId="49D86CB4" w14:textId="77777777" w:rsidR="00074624" w:rsidRPr="00D84B1D" w:rsidRDefault="00074624" w:rsidP="008B7B6C">
            <w:pPr>
              <w:spacing w:before="60" w:after="60" w:line="259" w:lineRule="auto"/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</w:pPr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Возможности (</w:t>
            </w:r>
            <w:proofErr w:type="spellStart"/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Opportunities</w:t>
            </w:r>
            <w:proofErr w:type="spellEnd"/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283" w:type="dxa"/>
          </w:tcPr>
          <w:p w14:paraId="0ECF1959" w14:textId="77777777" w:rsidR="00074624" w:rsidRPr="00D84B1D" w:rsidRDefault="00074624" w:rsidP="008B7B6C">
            <w:pPr>
              <w:spacing w:before="60" w:after="60" w:line="259" w:lineRule="auto"/>
              <w:rPr>
                <w:rFonts w:ascii="Arial Narrow" w:eastAsia="Times New Roman" w:hAnsi="Arial Narrow" w:cs="Tahom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CC6600"/>
          </w:tcPr>
          <w:p w14:paraId="3A0C2AA6" w14:textId="77777777" w:rsidR="00074624" w:rsidRPr="00D84B1D" w:rsidRDefault="00074624" w:rsidP="008B7B6C">
            <w:pPr>
              <w:spacing w:before="60" w:after="60" w:line="259" w:lineRule="auto"/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</w:pPr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Угрозы (</w:t>
            </w:r>
            <w:proofErr w:type="spellStart"/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Threats</w:t>
            </w:r>
            <w:proofErr w:type="spellEnd"/>
            <w:r w:rsidRPr="00D84B1D">
              <w:rPr>
                <w:rFonts w:ascii="Arial Narrow" w:eastAsia="Times New Roman" w:hAnsi="Arial Narrow" w:cs="Tahoma"/>
                <w:b/>
                <w:bCs/>
                <w:color w:val="FFFFFF" w:themeColor="background1"/>
                <w:sz w:val="24"/>
                <w:szCs w:val="24"/>
                <w:lang w:eastAsia="ru-RU"/>
              </w:rPr>
              <w:t>):</w:t>
            </w:r>
          </w:p>
        </w:tc>
      </w:tr>
      <w:tr w:rsidR="00074624" w:rsidRPr="00D84B1D" w14:paraId="43621B88" w14:textId="77777777" w:rsidTr="008B7B6C">
        <w:tc>
          <w:tcPr>
            <w:tcW w:w="4673" w:type="dxa"/>
            <w:shd w:val="clear" w:color="auto" w:fill="D1EEF9" w:themeFill="accent1" w:themeFillTint="33"/>
          </w:tcPr>
          <w:p w14:paraId="72FDEB20" w14:textId="30473A42" w:rsidR="00074624" w:rsidRPr="00D84B1D" w:rsidRDefault="0008062F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06" w:hanging="284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Региональная экспансия</w:t>
            </w:r>
            <w:r w:rsidR="00074624"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12320DC2" w14:textId="2ECF2BD2" w:rsidR="00074624" w:rsidRDefault="0008062F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06" w:hanging="284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Диверсификация портфеля</w:t>
            </w:r>
            <w:r w:rsidR="00074624"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1E4D139F" w14:textId="38A90096" w:rsidR="00074624" w:rsidRPr="00D84B1D" w:rsidRDefault="00074624" w:rsidP="0008062F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06" w:hanging="284"/>
              <w:rPr>
                <w:rFonts w:ascii="Arial Narrow" w:eastAsia="Times New Roman" w:hAnsi="Arial Narrow" w:cs="Tahoma"/>
                <w:b/>
                <w:bCs/>
                <w:sz w:val="20"/>
                <w:szCs w:val="20"/>
                <w:lang w:eastAsia="ru-RU"/>
              </w:rPr>
            </w:pPr>
            <w:r w:rsidRPr="00074624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 xml:space="preserve">Рост </w:t>
            </w:r>
            <w:r w:rsidR="0008062F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инвестиций</w:t>
            </w:r>
            <w:r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" w:type="dxa"/>
          </w:tcPr>
          <w:p w14:paraId="0DF68CF6" w14:textId="77777777" w:rsidR="00074624" w:rsidRPr="00D84B1D" w:rsidRDefault="00074624" w:rsidP="008B7B6C">
            <w:pPr>
              <w:spacing w:before="60" w:after="60" w:line="259" w:lineRule="auto"/>
              <w:ind w:left="43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FFDEBD"/>
          </w:tcPr>
          <w:p w14:paraId="468A76CF" w14:textId="77777777" w:rsidR="00074624" w:rsidRDefault="00074624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26" w:hanging="283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Экономическая нестабильность</w:t>
            </w:r>
            <w:r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48FCBAF1" w14:textId="2C2C5CC6" w:rsidR="00074624" w:rsidRPr="00D84B1D" w:rsidRDefault="00074624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26" w:hanging="283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Конкуренция на рынке</w:t>
            </w:r>
            <w:r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 xml:space="preserve"> страховани</w:t>
            </w:r>
            <w:r w:rsidR="00053794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я</w:t>
            </w:r>
            <w:r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;</w:t>
            </w:r>
          </w:p>
          <w:p w14:paraId="229C7DEE" w14:textId="77777777" w:rsidR="00074624" w:rsidRDefault="00074624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26" w:hanging="283"/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</w:pPr>
            <w:r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Регуляторные изменения;</w:t>
            </w:r>
          </w:p>
          <w:p w14:paraId="21B1F71F" w14:textId="77777777" w:rsidR="00074624" w:rsidRPr="00D84B1D" w:rsidRDefault="00074624" w:rsidP="008B7B6C">
            <w:pPr>
              <w:pStyle w:val="af8"/>
              <w:numPr>
                <w:ilvl w:val="0"/>
                <w:numId w:val="12"/>
              </w:numPr>
              <w:spacing w:before="60" w:after="60" w:line="259" w:lineRule="auto"/>
              <w:ind w:left="326" w:hanging="283"/>
              <w:rPr>
                <w:rFonts w:ascii="Arial Narrow" w:eastAsia="Times New Roman" w:hAnsi="Arial Narrow" w:cs="Tahoma"/>
                <w:b/>
                <w:bCs/>
                <w:sz w:val="20"/>
                <w:szCs w:val="20"/>
                <w:lang w:eastAsia="ru-RU"/>
              </w:rPr>
            </w:pPr>
            <w:r w:rsidRPr="000D06E2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Операционные риски при масштабировании</w:t>
            </w:r>
            <w:r w:rsidRPr="00D84B1D">
              <w:rPr>
                <w:rFonts w:ascii="Arial Narrow" w:eastAsia="Times New Roman" w:hAnsi="Arial Narrow" w:cs="Tahoma"/>
                <w:sz w:val="20"/>
                <w:szCs w:val="20"/>
                <w:lang w:eastAsia="ru-RU"/>
              </w:rPr>
              <w:t>.</w:t>
            </w:r>
          </w:p>
        </w:tc>
      </w:tr>
    </w:tbl>
    <w:p w14:paraId="2EB94178" w14:textId="786922F5" w:rsidR="009869FE" w:rsidRPr="00914CDD" w:rsidRDefault="009869FE" w:rsidP="009B55BA">
      <w:pPr>
        <w:spacing w:before="240" w:after="160" w:line="259" w:lineRule="auto"/>
        <w:rPr>
          <w:rFonts w:ascii="Arial Narrow" w:eastAsia="Times New Roman" w:hAnsi="Arial Narrow" w:cs="Tahoma"/>
          <w:b/>
          <w:bCs/>
          <w:sz w:val="24"/>
          <w:szCs w:val="24"/>
          <w:lang w:eastAsia="ru-RU"/>
        </w:rPr>
      </w:pPr>
      <w:r w:rsidRPr="00914CDD">
        <w:rPr>
          <w:rFonts w:ascii="Arial Narrow" w:eastAsia="Times New Roman" w:hAnsi="Arial Narrow" w:cs="Tahoma"/>
          <w:b/>
          <w:bCs/>
          <w:sz w:val="24"/>
          <w:szCs w:val="24"/>
          <w:lang w:eastAsia="ru-RU"/>
        </w:rPr>
        <w:t>Общий вывод по SWOT-анализу:</w:t>
      </w:r>
    </w:p>
    <w:p w14:paraId="60BB7504" w14:textId="77777777" w:rsidR="0008062F" w:rsidRPr="0008062F" w:rsidRDefault="0008062F" w:rsidP="0008062F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</w:rPr>
      </w:pPr>
      <w:r w:rsidRPr="0008062F">
        <w:rPr>
          <w:rFonts w:ascii="Arial Narrow" w:hAnsi="Arial Narrow" w:cs="Tahoma"/>
        </w:rPr>
        <w:t>Стратегическая позиция компании характеризуется высоким уровнем финансовой устойчивости. Значительный рост собственного капитала и рекордные показатели чистой прибыли сформировали прочную основу, которая полностью компенсирует операционные риски и подтверждает рейтинг уровня (</w:t>
      </w:r>
      <w:proofErr w:type="spellStart"/>
      <w:r w:rsidRPr="0008062F">
        <w:rPr>
          <w:rFonts w:ascii="Arial Narrow" w:hAnsi="Arial Narrow" w:cs="Tahoma"/>
        </w:rPr>
        <w:t>uz</w:t>
      </w:r>
      <w:proofErr w:type="spellEnd"/>
      <w:r w:rsidRPr="0008062F">
        <w:rPr>
          <w:rFonts w:ascii="Arial Narrow" w:hAnsi="Arial Narrow" w:cs="Tahoma"/>
        </w:rPr>
        <w:t>) AAA. Компания продемонстрировала эффективность своей политики андеррайтинга, достигнув высокой рентабельности основной деятельности.</w:t>
      </w:r>
    </w:p>
    <w:p w14:paraId="4AA5A820" w14:textId="77777777" w:rsidR="0008062F" w:rsidRPr="005E5FB4" w:rsidRDefault="0008062F" w:rsidP="0008062F">
      <w:pPr>
        <w:pStyle w:val="afe"/>
        <w:spacing w:before="120" w:beforeAutospacing="0" w:after="120" w:afterAutospacing="0" w:line="360" w:lineRule="exact"/>
        <w:jc w:val="both"/>
        <w:rPr>
          <w:rFonts w:ascii="Arial Narrow" w:hAnsi="Arial Narrow" w:cs="Tahoma"/>
          <w:b/>
          <w:bCs/>
          <w:color w:val="13666B" w:themeColor="accent3" w:themeShade="80"/>
          <w:sz w:val="28"/>
          <w:szCs w:val="28"/>
        </w:rPr>
      </w:pPr>
      <w:r w:rsidRPr="0008062F">
        <w:rPr>
          <w:rFonts w:ascii="Arial Narrow" w:hAnsi="Arial Narrow" w:cs="Tahoma"/>
        </w:rPr>
        <w:t>Тем не менее, ключевым фактором долгосрочной устойчивости является качество активов. Существенная зависимость баланса от дебиторской задолженности и высокая концентрация бизнеса в московском регионе требуют пересмотра стратегического курса. Необходимо трансформировать стратегию компании от экстенсивного роста к улучшению качества активов: ужесточить контроль оборачиваемости дебиторской задолженности и активизировать региональную экспансию для диверсификации портфеля. Без решения проблемы связанного капитала в дебиторской задолженности инвестиционный потенциал компании будет реализован не полностью.</w:t>
      </w:r>
      <w:r w:rsidRPr="0008062F">
        <w:rPr>
          <w:rFonts w:ascii="Arial Narrow" w:hAnsi="Arial Narrow" w:cs="Tahoma"/>
          <w:b/>
          <w:bCs/>
          <w:color w:val="13666B" w:themeColor="accent3" w:themeShade="80"/>
          <w:sz w:val="28"/>
          <w:szCs w:val="28"/>
        </w:rPr>
        <w:t xml:space="preserve"> </w:t>
      </w:r>
    </w:p>
    <w:p w14:paraId="081BD9B0" w14:textId="599BD776" w:rsidR="00C600F3" w:rsidRPr="00C600F3" w:rsidRDefault="00C600F3" w:rsidP="0008062F">
      <w:pPr>
        <w:pStyle w:val="afe"/>
        <w:shd w:val="clear" w:color="auto" w:fill="D3F5F7" w:themeFill="accent3" w:themeFillTint="33"/>
        <w:spacing w:before="360" w:beforeAutospacing="0" w:after="120" w:afterAutospacing="0" w:line="360" w:lineRule="exact"/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</w:pPr>
      <w:r w:rsidRPr="00C600F3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 xml:space="preserve">РЕКОМЕНДАЦИИ </w:t>
      </w:r>
      <w:r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 xml:space="preserve">И </w:t>
      </w:r>
      <w:r w:rsidRPr="00C600F3">
        <w:rPr>
          <w:rFonts w:ascii="Arial Narrow" w:hAnsi="Arial Narrow"/>
          <w:b/>
          <w:bCs/>
          <w:color w:val="13666B" w:themeColor="accent3" w:themeShade="80"/>
          <w:sz w:val="28"/>
          <w:szCs w:val="28"/>
        </w:rPr>
        <w:t>ЗАКЛЮЧЕНИЕ</w:t>
      </w:r>
    </w:p>
    <w:p w14:paraId="7746A91A" w14:textId="35C66AD3" w:rsidR="00074624" w:rsidRPr="00074624" w:rsidRDefault="00074624" w:rsidP="00074624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074624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Для поддержания рейтинга </w:t>
      </w:r>
      <w:r>
        <w:rPr>
          <w:rFonts w:ascii="Arial Narrow" w:eastAsia="Times New Roman" w:hAnsi="Arial Narrow" w:cs="Tahoma"/>
          <w:sz w:val="24"/>
          <w:szCs w:val="24"/>
          <w:lang w:eastAsia="ru-RU"/>
        </w:rPr>
        <w:t>(</w:t>
      </w:r>
      <w:proofErr w:type="spellStart"/>
      <w:r>
        <w:rPr>
          <w:rFonts w:ascii="Arial Narrow" w:eastAsia="Times New Roman" w:hAnsi="Arial Narrow" w:cs="Tahoma"/>
          <w:sz w:val="24"/>
          <w:szCs w:val="24"/>
          <w:lang w:val="en-US" w:eastAsia="ru-RU"/>
        </w:rPr>
        <w:t>uz</w:t>
      </w:r>
      <w:proofErr w:type="spellEnd"/>
      <w:r>
        <w:rPr>
          <w:rFonts w:ascii="Arial Narrow" w:eastAsia="Times New Roman" w:hAnsi="Arial Narrow" w:cs="Tahoma"/>
          <w:sz w:val="24"/>
          <w:szCs w:val="24"/>
          <w:lang w:eastAsia="ru-RU"/>
        </w:rPr>
        <w:t xml:space="preserve">) </w:t>
      </w:r>
      <w:r w:rsidRPr="00074624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AAA- и смены тренда прибыльности на восходящий, аналитики </w:t>
      </w:r>
      <w:r>
        <w:rPr>
          <w:rFonts w:ascii="Arial Narrow" w:eastAsia="Times New Roman" w:hAnsi="Arial Narrow" w:cs="Tahoma"/>
          <w:sz w:val="24"/>
          <w:szCs w:val="24"/>
          <w:lang w:eastAsia="ru-RU"/>
        </w:rPr>
        <w:t xml:space="preserve">рейтингового агентства </w:t>
      </w:r>
      <w:r w:rsidRPr="00074624">
        <w:rPr>
          <w:rFonts w:ascii="Arial Narrow" w:eastAsia="Times New Roman" w:hAnsi="Arial Narrow" w:cs="Tahoma"/>
          <w:sz w:val="24"/>
          <w:szCs w:val="24"/>
          <w:lang w:eastAsia="ru-RU"/>
        </w:rPr>
        <w:t>рекомендуют:</w:t>
      </w:r>
    </w:p>
    <w:p w14:paraId="076292DE" w14:textId="493B5BDA" w:rsidR="00F4194C" w:rsidRPr="00F4194C" w:rsidRDefault="00F4194C" w:rsidP="00F4194C">
      <w:pPr>
        <w:pStyle w:val="af8"/>
        <w:numPr>
          <w:ilvl w:val="0"/>
          <w:numId w:val="52"/>
        </w:num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F4194C">
        <w:rPr>
          <w:rFonts w:ascii="Arial Narrow" w:eastAsia="Times New Roman" w:hAnsi="Arial Narrow" w:cs="Tahoma"/>
          <w:b/>
          <w:bCs/>
          <w:sz w:val="24"/>
          <w:szCs w:val="24"/>
          <w:lang w:eastAsia="ru-RU"/>
        </w:rPr>
        <w:t xml:space="preserve">Управление дебиторской задолженностью: </w:t>
      </w:r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t>Объем дебиторской задолженности является критически важным показателем для мониторинга. Компании необходимо внедрить жесткие процедуры взыскания и контроля сроков оплаты для предотвращения трансформации задолженности в плохие долги.</w:t>
      </w:r>
    </w:p>
    <w:p w14:paraId="6BA8F6E2" w14:textId="77777777" w:rsidR="00F4194C" w:rsidRPr="00F4194C" w:rsidRDefault="00F4194C" w:rsidP="00F4194C">
      <w:pPr>
        <w:pStyle w:val="af8"/>
        <w:numPr>
          <w:ilvl w:val="0"/>
          <w:numId w:val="52"/>
        </w:num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F4194C">
        <w:rPr>
          <w:rFonts w:ascii="Arial Narrow" w:eastAsia="Times New Roman" w:hAnsi="Arial Narrow" w:cs="Tahoma"/>
          <w:b/>
          <w:bCs/>
          <w:sz w:val="24"/>
          <w:szCs w:val="24"/>
          <w:lang w:eastAsia="ru-RU"/>
        </w:rPr>
        <w:t xml:space="preserve">Диверсификация: </w:t>
      </w:r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t>Для снижения зависимости от столичного региона и корпоративного сегмента рекомендуется инвестировать часть полученной прибыли в развитие филиальной сети и розничных каналов продаж.</w:t>
      </w:r>
    </w:p>
    <w:p w14:paraId="5E9ACC37" w14:textId="4C142AB2" w:rsidR="00074624" w:rsidRPr="00F4194C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lastRenderedPageBreak/>
        <w:t>В краткосрочной и среднесрочной перспективе финансовое положение Компании оценивается как максимально устойчивое.</w:t>
      </w:r>
    </w:p>
    <w:p w14:paraId="3ACDE5CD" w14:textId="7FC5B417" w:rsidR="00857BA3" w:rsidRPr="00857BA3" w:rsidRDefault="00857BA3" w:rsidP="00857BA3">
      <w:pPr>
        <w:spacing w:before="120" w:after="120"/>
        <w:jc w:val="both"/>
        <w:rPr>
          <w:rFonts w:ascii="Arial Narrow" w:eastAsia="Times New Roman" w:hAnsi="Arial Narrow" w:cs="Tahoma"/>
          <w:b/>
          <w:bCs/>
          <w:sz w:val="24"/>
          <w:szCs w:val="24"/>
          <w:lang w:eastAsia="ru-RU"/>
        </w:rPr>
      </w:pPr>
      <w:r w:rsidRPr="00857BA3">
        <w:rPr>
          <w:rFonts w:ascii="Arial Narrow" w:eastAsia="Times New Roman" w:hAnsi="Arial Narrow" w:cs="Tahoma"/>
          <w:b/>
          <w:bCs/>
          <w:sz w:val="24"/>
          <w:szCs w:val="24"/>
          <w:lang w:eastAsia="ru-RU"/>
        </w:rPr>
        <w:t>Заключение</w:t>
      </w:r>
    </w:p>
    <w:p w14:paraId="603D7E7E" w14:textId="3CE31B88" w:rsidR="00F4194C" w:rsidRPr="00F4194C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>
        <w:rPr>
          <w:rFonts w:ascii="Arial Narrow" w:eastAsia="Times New Roman" w:hAnsi="Arial Narrow" w:cs="Tahoma"/>
          <w:sz w:val="24"/>
          <w:szCs w:val="24"/>
          <w:lang w:eastAsia="ru-RU"/>
        </w:rPr>
        <w:t>П</w:t>
      </w:r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о итогам 2025 года </w:t>
      </w:r>
      <w:r>
        <w:rPr>
          <w:rFonts w:ascii="Arial Narrow" w:eastAsia="Times New Roman" w:hAnsi="Arial Narrow" w:cs="Tahoma"/>
          <w:sz w:val="24"/>
          <w:szCs w:val="24"/>
          <w:lang w:eastAsia="ru-RU"/>
        </w:rPr>
        <w:t xml:space="preserve">Компания </w:t>
      </w:r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t>демонстрирует финансовую модель высокоэффективной, быстрорастущей компании. Присвоенный рейтинг (</w:t>
      </w:r>
      <w:proofErr w:type="spellStart"/>
      <w:r>
        <w:rPr>
          <w:rFonts w:ascii="Arial Narrow" w:eastAsia="Times New Roman" w:hAnsi="Arial Narrow" w:cs="Tahoma"/>
          <w:sz w:val="24"/>
          <w:szCs w:val="24"/>
          <w:lang w:val="en-US" w:eastAsia="ru-RU"/>
        </w:rPr>
        <w:t>uz</w:t>
      </w:r>
      <w:proofErr w:type="spellEnd"/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t>) AAA полностью обоснован фундаментальными показателями: огромным запасом капитала, высокой ликвидностью и рекордной прибыльностью.</w:t>
      </w:r>
    </w:p>
    <w:p w14:paraId="7F174C20" w14:textId="4D201CEB" w:rsidR="002A7266" w:rsidRPr="00F4194C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В отличие от модели “инвестиционной страховой компании”, распространенной на рынке, </w:t>
      </w:r>
      <w:proofErr w:type="spellStart"/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t>Euroasia</w:t>
      </w:r>
      <w:proofErr w:type="spellEnd"/>
      <w:r w:rsidRPr="00F4194C">
        <w:rPr>
          <w:rFonts w:ascii="Arial Narrow" w:eastAsia="Times New Roman" w:hAnsi="Arial Narrow" w:cs="Tahoma"/>
          <w:sz w:val="24"/>
          <w:szCs w:val="24"/>
          <w:lang w:eastAsia="ru-RU"/>
        </w:rPr>
        <w:t xml:space="preserve"> Insurance успешно реализовала модель “сбалансированной эффективности”, получая прибыль как от основной деятельности (за счет контроля убыточности), так и от инвестиций.</w:t>
      </w:r>
    </w:p>
    <w:p w14:paraId="4335865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6580E3B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32EA55F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0D179F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9B77D00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5929F62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A4144DE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301F4509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0EE3E83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99EC38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4BF6DE7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5736FB1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7346434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F484588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F1A8AB3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5569223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DC19CD1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2ABBDBE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BE94214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66935AF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0B1C829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6187671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6F9FCDA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44D35A1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1B4280E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9EFB76E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DF16F19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5C9B6C2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03F77F2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D9123C2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82805A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E4C49F3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19F55A1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45CFB45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ACFBBAC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EB1C6E0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F0FA1C0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3E7740D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0D202EC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DFE3650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7C2EFD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DDEF1DC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7C3B759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967E708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681682E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B8BC76A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7D14854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4CB4B40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7EE5D8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2F02754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21D5805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CF740EA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E73B25F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76DF149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9EEB69C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D178F97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279598E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0940844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C426AB3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78D0E98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0DD7013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CFB6E8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DEAC9E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F900A17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EC4FCB9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F167EAF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FDFEF01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78669E7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DD2A1AF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3A5EDDBB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98E7370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67631C6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3A350531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338A915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3E2A9965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064E723E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456EFF3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F07B61B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C7054ED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F7A6D37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29B5A38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0B23B79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589E1A5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C6CB813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1FBD00DF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C0381AE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3192980" w14:textId="77777777" w:rsidR="00F4194C" w:rsidRPr="005E5FB4" w:rsidRDefault="00F4194C" w:rsidP="00F4194C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64E54A0" w14:textId="77777777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3348739" w14:textId="15598533" w:rsidR="002A7266" w:rsidRPr="00074624" w:rsidRDefault="00F4194C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 w:rsidRPr="00F84F93">
        <w:rPr>
          <w:rFonts w:ascii="Arial Narrow" w:hAnsi="Arial Narrow"/>
          <w:b/>
          <w:bCs/>
          <w:noProof/>
          <w:color w:val="134163" w:themeColor="accent2" w:themeShade="80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2F91E294" wp14:editId="124CA1DB">
                <wp:simplePos x="0" y="0"/>
                <wp:positionH relativeFrom="column">
                  <wp:posOffset>-729615</wp:posOffset>
                </wp:positionH>
                <wp:positionV relativeFrom="paragraph">
                  <wp:posOffset>-1137284</wp:posOffset>
                </wp:positionV>
                <wp:extent cx="7627620" cy="10838180"/>
                <wp:effectExtent l="0" t="0" r="0" b="1270"/>
                <wp:wrapNone/>
                <wp:docPr id="814425955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7620" cy="108381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65DD9" id="Прямоугольник 78" o:spid="_x0000_s1026" style="position:absolute;margin-left:-57.45pt;margin-top:-89.55pt;width:600.6pt;height:853.4pt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" fillcolor="#d1eef9 [660]" stroked="f" strokeweight="1.25pt"/>
            </w:pict>
          </mc:Fallback>
        </mc:AlternateContent>
      </w:r>
      <w:r w:rsidR="002A7266">
        <w:rPr>
          <w:rFonts w:ascii="Arial Narrow" w:hAnsi="Arial Narrow"/>
          <w:b/>
          <w:bCs/>
          <w:noProof/>
          <w:color w:val="134163" w:themeColor="accent2" w:themeShade="8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36654A2" wp14:editId="471906FC">
                <wp:simplePos x="0" y="0"/>
                <wp:positionH relativeFrom="column">
                  <wp:posOffset>32385</wp:posOffset>
                </wp:positionH>
                <wp:positionV relativeFrom="paragraph">
                  <wp:posOffset>-365760</wp:posOffset>
                </wp:positionV>
                <wp:extent cx="6085840" cy="762000"/>
                <wp:effectExtent l="0" t="0" r="0" b="0"/>
                <wp:wrapNone/>
                <wp:docPr id="2057246544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84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2815C" w14:textId="6C2BF241" w:rsidR="006E4EBE" w:rsidRDefault="006E4EBE" w:rsidP="002A7266">
                            <w:pPr>
                              <w:jc w:val="center"/>
                            </w:pPr>
                            <w:r w:rsidRPr="0029283F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ПЕРЕЧЕНЬ ТЕРМИНОВ И СОКРАЩЕНИЙ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654A2" id="Прямоугольник 56" o:spid="_x0000_s1106" style="position:absolute;left:0;text-align:left;margin-left:2.55pt;margin-top:-28.8pt;width:479.2pt;height:60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" filled="f" stroked="f" strokeweight="1.25pt">
                <v:textbox>
                  <w:txbxContent>
                    <w:p w14:paraId="4472815C" w14:textId="6C2BF241" w:rsidR="006E4EBE" w:rsidRDefault="006E4EBE" w:rsidP="002A7266">
                      <w:pPr>
                        <w:jc w:val="center"/>
                      </w:pPr>
                      <w:r w:rsidRPr="0029283F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ПЕРЕЧЕНЬ ТЕРМИНОВ И СОКРАЩЕНИЙ</w:t>
                      </w:r>
                    </w:p>
                  </w:txbxContent>
                </v:textbox>
              </v:rect>
            </w:pict>
          </mc:Fallback>
        </mc:AlternateContent>
      </w:r>
    </w:p>
    <w:p w14:paraId="3FFC29D2" w14:textId="5854C081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>
        <w:rPr>
          <w:rFonts w:ascii="Arial Narrow" w:hAnsi="Arial Narrow" w:cs="Tahom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481A86D5" wp14:editId="135B54E5">
                <wp:simplePos x="0" y="0"/>
                <wp:positionH relativeFrom="column">
                  <wp:posOffset>32385</wp:posOffset>
                </wp:positionH>
                <wp:positionV relativeFrom="paragraph">
                  <wp:posOffset>294005</wp:posOffset>
                </wp:positionV>
                <wp:extent cx="6101715" cy="6896100"/>
                <wp:effectExtent l="0" t="0" r="0" b="0"/>
                <wp:wrapSquare wrapText="bothSides"/>
                <wp:docPr id="451208068" name="Группа 451208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1715" cy="6896100"/>
                          <a:chOff x="0" y="0"/>
                          <a:chExt cx="6101853" cy="6896100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g:grpSp>
                        <wpg:cNvPr id="945387462" name="Группа 945387462"/>
                        <wpg:cNvGrpSpPr/>
                        <wpg:grpSpPr>
                          <a:xfrm>
                            <a:off x="0" y="0"/>
                            <a:ext cx="6101853" cy="914400"/>
                            <a:chOff x="0" y="0"/>
                            <a:chExt cx="6486618" cy="914400"/>
                          </a:xfrm>
                          <a:grpFill/>
                        </wpg:grpSpPr>
                        <wps:wsp>
                          <wps:cNvPr id="502290773" name="Прямоугольник 502290773"/>
                          <wps:cNvSpPr/>
                          <wps:spPr>
                            <a:xfrm>
                              <a:off x="0" y="47501"/>
                              <a:ext cx="1492532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CAD07E" w14:textId="77777777" w:rsidR="006E4EBE" w:rsidRPr="00BC3B8A" w:rsidRDefault="006E4EBE" w:rsidP="002A7266">
                                <w:pPr>
                                  <w:spacing w:before="0" w:after="0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BC3B8A"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Агентство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5037367" name="Прямоугольник 375037367"/>
                          <wps:cNvSpPr/>
                          <wps:spPr>
                            <a:xfrm>
                              <a:off x="6103917" y="47501"/>
                              <a:ext cx="382701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DAF6D7F" w14:textId="77777777" w:rsidR="006E4EBE" w:rsidRPr="005C1C08" w:rsidRDefault="006E4EBE" w:rsidP="002A7266">
                                <w:pPr>
                                  <w:spacing w:after="0"/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  <w:lang w:val="uz-Cyrl-UZ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  <w:lang w:val="uz-Cyrl-UZ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2175168" name="Прямоугольник 752175168"/>
                          <wps:cNvSpPr/>
                          <wps:spPr>
                            <a:xfrm>
                              <a:off x="1525905" y="0"/>
                              <a:ext cx="4554137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0135E8" w14:textId="77777777" w:rsidR="006E4EBE" w:rsidRPr="0029283F" w:rsidRDefault="006E4EBE" w:rsidP="002A7266">
                                <w:pPr>
                                  <w:spacing w:before="0" w:after="0"/>
                                  <w:rPr>
                                    <w:color w:val="000000" w:themeColor="text1"/>
                                  </w:rPr>
                                </w:pP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общество с ограниченной ответственностью Рейтинговое агентство «Standard </w:t>
                                </w: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and Sensitive Ratings»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699253" name="Группа 61699253"/>
                        <wpg:cNvGrpSpPr/>
                        <wpg:grpSpPr>
                          <a:xfrm>
                            <a:off x="0" y="1000125"/>
                            <a:ext cx="6101853" cy="914400"/>
                            <a:chOff x="0" y="0"/>
                            <a:chExt cx="6486618" cy="914400"/>
                          </a:xfrm>
                          <a:grpFill/>
                        </wpg:grpSpPr>
                        <wps:wsp>
                          <wps:cNvPr id="1521358099" name="Прямоугольник 1521358099"/>
                          <wps:cNvSpPr/>
                          <wps:spPr>
                            <a:xfrm>
                              <a:off x="0" y="47501"/>
                              <a:ext cx="1492532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468793" w14:textId="77777777" w:rsidR="006E4EBE" w:rsidRPr="00BC3B8A" w:rsidRDefault="006E4EBE" w:rsidP="002A7266">
                                <w:pPr>
                                  <w:pStyle w:val="afe"/>
                                  <w:spacing w:after="0" w:afterAutospacing="0" w:line="36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13F2D">
                                  <w:rPr>
                                    <w:rFonts w:ascii="Arial Narrow" w:hAnsi="Arial Narrow" w:cs="Tahom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Рейтинговый аналитик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9000372" name="Прямоугольник 859000372"/>
                          <wps:cNvSpPr/>
                          <wps:spPr>
                            <a:xfrm>
                              <a:off x="6103917" y="47501"/>
                              <a:ext cx="382701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F0B480C" w14:textId="77777777" w:rsidR="006E4EBE" w:rsidRPr="00297A2F" w:rsidRDefault="006E4EBE" w:rsidP="002A7266">
                                <w:pPr>
                                  <w:spacing w:after="0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97A2F"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5246551" name="Прямоугольник 2075246551"/>
                          <wps:cNvSpPr/>
                          <wps:spPr>
                            <a:xfrm>
                              <a:off x="1525905" y="0"/>
                              <a:ext cx="4554137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875DCB" w14:textId="77777777" w:rsidR="006E4EBE" w:rsidRPr="0029283F" w:rsidRDefault="006E4EBE" w:rsidP="002A7266">
                                <w:pPr>
                                  <w:spacing w:before="0" w:after="0"/>
                                  <w:rPr>
                                    <w:color w:val="000000" w:themeColor="text1"/>
                                  </w:rPr>
                                </w:pP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сотрудник Агентство, ответственный за присвоенного рейтинга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70237252" name="Группа 1770237252"/>
                        <wpg:cNvGrpSpPr/>
                        <wpg:grpSpPr>
                          <a:xfrm>
                            <a:off x="0" y="1990725"/>
                            <a:ext cx="6101852" cy="914400"/>
                            <a:chOff x="0" y="0"/>
                            <a:chExt cx="6486617" cy="914400"/>
                          </a:xfrm>
                          <a:grpFill/>
                        </wpg:grpSpPr>
                        <wps:wsp>
                          <wps:cNvPr id="1745806354" name="Прямоугольник 1745806354"/>
                          <wps:cNvSpPr/>
                          <wps:spPr>
                            <a:xfrm>
                              <a:off x="0" y="47501"/>
                              <a:ext cx="1492532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0FA7F05" w14:textId="77777777" w:rsidR="006E4EBE" w:rsidRPr="00BC3B8A" w:rsidRDefault="006E4EBE" w:rsidP="002A7266">
                                <w:pPr>
                                  <w:pStyle w:val="afe"/>
                                  <w:spacing w:after="0" w:afterAutospacing="0" w:line="36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 Narrow" w:hAnsi="Arial Narrow" w:cs="Tahom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Методология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5436648" name="Прямоугольник 1025436648"/>
                          <wps:cNvSpPr/>
                          <wps:spPr>
                            <a:xfrm>
                              <a:off x="6103916" y="47501"/>
                              <a:ext cx="382701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9E9C2F2" w14:textId="77777777" w:rsidR="006E4EBE" w:rsidRPr="00297A2F" w:rsidRDefault="006E4EBE" w:rsidP="002A7266">
                                <w:pPr>
                                  <w:spacing w:after="0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97A2F"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839832" name="Прямоугольник 411839832"/>
                          <wps:cNvSpPr/>
                          <wps:spPr>
                            <a:xfrm>
                              <a:off x="1525905" y="0"/>
                              <a:ext cx="4554137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71F70D" w14:textId="77777777" w:rsidR="006E4EBE" w:rsidRPr="0029283F" w:rsidRDefault="006E4EBE" w:rsidP="002A7266">
                                <w:pPr>
                                  <w:spacing w:before="0" w:after="0"/>
                                  <w:rPr>
                                    <w:color w:val="000000" w:themeColor="text1"/>
                                  </w:rPr>
                                </w:pP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документ Агентства, определяющий принципы и формы анализа количественных и качественных факторов и применения моделей и ключевых рейтинговых предположений, на основании которых принимается решение о рейтинговом действии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27354901" name="Группа 727354901"/>
                        <wpg:cNvGrpSpPr/>
                        <wpg:grpSpPr>
                          <a:xfrm>
                            <a:off x="0" y="2990850"/>
                            <a:ext cx="6101852" cy="914400"/>
                            <a:chOff x="0" y="0"/>
                            <a:chExt cx="6486617" cy="914400"/>
                          </a:xfrm>
                          <a:grpFill/>
                        </wpg:grpSpPr>
                        <wps:wsp>
                          <wps:cNvPr id="2007474747" name="Прямоугольник 2007474747"/>
                          <wps:cNvSpPr/>
                          <wps:spPr>
                            <a:xfrm>
                              <a:off x="0" y="47501"/>
                              <a:ext cx="1492532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98AAEC" w14:textId="77777777" w:rsidR="006E4EBE" w:rsidRPr="00BC3B8A" w:rsidRDefault="006E4EBE" w:rsidP="002A7266">
                                <w:pPr>
                                  <w:pStyle w:val="af4"/>
                                  <w:spacing w:line="36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 Narrow" w:hAnsi="Arial Narrow" w:cs="Tahom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Национальная рейтинговая шкала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6978646" name="Прямоугольник 986978646"/>
                          <wps:cNvSpPr/>
                          <wps:spPr>
                            <a:xfrm>
                              <a:off x="6103916" y="47501"/>
                              <a:ext cx="382701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7D70694" w14:textId="77777777" w:rsidR="006E4EBE" w:rsidRPr="00297A2F" w:rsidRDefault="006E4EBE" w:rsidP="002A7266">
                                <w:pPr>
                                  <w:spacing w:after="0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97A2F"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0480343" name="Прямоугольник 1640480343"/>
                          <wps:cNvSpPr/>
                          <wps:spPr>
                            <a:xfrm>
                              <a:off x="1525905" y="0"/>
                              <a:ext cx="4554137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4051F3C" w14:textId="77777777" w:rsidR="006E4EBE" w:rsidRPr="0029283F" w:rsidRDefault="006E4EBE" w:rsidP="002A7266">
                                <w:pPr>
                                  <w:spacing w:before="0" w:after="0"/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рейтинговая шкала, обеспечивающая возможность исключительно </w:t>
                                </w:r>
                              </w:p>
                              <w:p w14:paraId="538C001C" w14:textId="77777777" w:rsidR="006E4EBE" w:rsidRPr="0029283F" w:rsidRDefault="006E4EBE" w:rsidP="002A7266">
                                <w:pPr>
                                  <w:spacing w:before="0" w:after="0"/>
                                  <w:rPr>
                                    <w:color w:val="000000" w:themeColor="text1"/>
                                  </w:rPr>
                                </w:pP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внутригосударственного сопоставления кредитных рейтингов, присвоенных Агентством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93463214" name="Группа 1893463214"/>
                        <wpg:cNvGrpSpPr/>
                        <wpg:grpSpPr>
                          <a:xfrm>
                            <a:off x="0" y="3990975"/>
                            <a:ext cx="6101852" cy="914400"/>
                            <a:chOff x="0" y="0"/>
                            <a:chExt cx="6486617" cy="914400"/>
                          </a:xfrm>
                          <a:grpFill/>
                        </wpg:grpSpPr>
                        <wps:wsp>
                          <wps:cNvPr id="2011130195" name="Прямоугольник 2011130195"/>
                          <wps:cNvSpPr/>
                          <wps:spPr>
                            <a:xfrm>
                              <a:off x="0" y="47501"/>
                              <a:ext cx="1492532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FBE608F" w14:textId="77777777" w:rsidR="006E4EBE" w:rsidRPr="00BC3B8A" w:rsidRDefault="006E4EBE" w:rsidP="002A7266">
                                <w:pPr>
                                  <w:pStyle w:val="afe"/>
                                  <w:spacing w:after="0" w:afterAutospacing="0" w:line="36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13F2D">
                                  <w:rPr>
                                    <w:rFonts w:ascii="Arial Narrow" w:hAnsi="Arial Narrow" w:cs="Tahom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Кредитный рейтинг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8409981" name="Прямоугольник 1538409981"/>
                          <wps:cNvSpPr/>
                          <wps:spPr>
                            <a:xfrm>
                              <a:off x="6103916" y="47501"/>
                              <a:ext cx="382701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7E3D24B" w14:textId="77777777" w:rsidR="006E4EBE" w:rsidRPr="00297A2F" w:rsidRDefault="006E4EBE" w:rsidP="002A7266">
                                <w:pPr>
                                  <w:spacing w:after="0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97A2F"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998748" name="Прямоугольник 276998748"/>
                          <wps:cNvSpPr/>
                          <wps:spPr>
                            <a:xfrm>
                              <a:off x="1525905" y="0"/>
                              <a:ext cx="4554137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B30F37" w14:textId="77777777" w:rsidR="006E4EBE" w:rsidRPr="0029283F" w:rsidRDefault="006E4EBE" w:rsidP="002A7266">
                                <w:pPr>
                                  <w:spacing w:before="0" w:after="0"/>
                                  <w:rPr>
                                    <w:color w:val="000000" w:themeColor="text1"/>
                                  </w:rPr>
                                </w:pP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мнение рейтингового агентства относительно общей </w:t>
                                </w: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кредитоспособ-ности (платежеспособности) заемщика или кредитоспособности (платежеспособности) заемщика в отношении конкретных долговых обязательств, основанное на оценке факторов риска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1454748" name="Группа 201454748"/>
                        <wpg:cNvGrpSpPr/>
                        <wpg:grpSpPr>
                          <a:xfrm>
                            <a:off x="0" y="4981575"/>
                            <a:ext cx="6101852" cy="914400"/>
                            <a:chOff x="0" y="0"/>
                            <a:chExt cx="6486617" cy="914400"/>
                          </a:xfrm>
                          <a:grpFill/>
                        </wpg:grpSpPr>
                        <wps:wsp>
                          <wps:cNvPr id="1876188848" name="Прямоугольник 1876188848"/>
                          <wps:cNvSpPr/>
                          <wps:spPr>
                            <a:xfrm>
                              <a:off x="0" y="47501"/>
                              <a:ext cx="1492532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DAD9134" w14:textId="77777777" w:rsidR="006E4EBE" w:rsidRPr="00BC3B8A" w:rsidRDefault="006E4EBE" w:rsidP="002A7266">
                                <w:pPr>
                                  <w:pStyle w:val="af4"/>
                                  <w:spacing w:line="36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 Narrow" w:hAnsi="Arial Narrow" w:cs="Tahom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Мониторинг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536249" name="Прямоугольник 974536249"/>
                          <wps:cNvSpPr/>
                          <wps:spPr>
                            <a:xfrm>
                              <a:off x="6103916" y="47501"/>
                              <a:ext cx="382701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7A6C762" w14:textId="77777777" w:rsidR="006E4EBE" w:rsidRPr="00297A2F" w:rsidRDefault="006E4EBE" w:rsidP="002A7266">
                                <w:pPr>
                                  <w:spacing w:after="0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97A2F"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11996" name="Прямоугольник 51211996"/>
                          <wps:cNvSpPr/>
                          <wps:spPr>
                            <a:xfrm>
                              <a:off x="1525905" y="0"/>
                              <a:ext cx="4554137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04D642" w14:textId="77777777" w:rsidR="006E4EBE" w:rsidRPr="0029283F" w:rsidRDefault="006E4EBE" w:rsidP="002A7266">
                                <w:pPr>
                                  <w:spacing w:before="0" w:after="0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</w:rPr>
                                  <w:t>непрерывный процесс наблюдения за объектом рейтингования, сбор и анализ информации о нем, предусмотренной методологией, и совершение необходимых рейтинговых действий с момента присвоения впервые или актуализации и до истечения срока действия кредитного рейтинга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29052958" name="Группа 1029052958"/>
                        <wpg:cNvGrpSpPr/>
                        <wpg:grpSpPr>
                          <a:xfrm>
                            <a:off x="0" y="5981700"/>
                            <a:ext cx="6101852" cy="914400"/>
                            <a:chOff x="0" y="0"/>
                            <a:chExt cx="6486617" cy="914400"/>
                          </a:xfrm>
                          <a:grpFill/>
                        </wpg:grpSpPr>
                        <wps:wsp>
                          <wps:cNvPr id="5547740" name="Прямоугольник 5547740"/>
                          <wps:cNvSpPr/>
                          <wps:spPr>
                            <a:xfrm>
                              <a:off x="0" y="47501"/>
                              <a:ext cx="1492532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F47AC26" w14:textId="77777777" w:rsidR="006E4EBE" w:rsidRPr="00BC3B8A" w:rsidRDefault="006E4EBE" w:rsidP="002A7266">
                                <w:pPr>
                                  <w:pStyle w:val="afe"/>
                                  <w:spacing w:after="0" w:afterAutospacing="0" w:line="360" w:lineRule="exact"/>
                                  <w:jc w:val="right"/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13F2D">
                                  <w:rPr>
                                    <w:rFonts w:ascii="Arial Narrow" w:hAnsi="Arial Narrow" w:cs="Tahom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Мотивационная апелляция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1905190" name="Прямоугольник 1581905190"/>
                          <wps:cNvSpPr/>
                          <wps:spPr>
                            <a:xfrm>
                              <a:off x="6103916" y="47501"/>
                              <a:ext cx="382701" cy="81939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928474" w14:textId="77777777" w:rsidR="006E4EBE" w:rsidRPr="00297A2F" w:rsidRDefault="006E4EBE" w:rsidP="002A7266">
                                <w:pPr>
                                  <w:spacing w:after="0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297A2F">
                                  <w:rPr>
                                    <w:rFonts w:ascii="Arial Narrow" w:hAnsi="Arial Narrow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6490526" name="Прямоугольник 1686490526"/>
                          <wps:cNvSpPr/>
                          <wps:spPr>
                            <a:xfrm>
                              <a:off x="1525905" y="0"/>
                              <a:ext cx="4554137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E73C420" w14:textId="77777777" w:rsidR="006E4EBE" w:rsidRPr="0029283F" w:rsidRDefault="006E4EBE" w:rsidP="002A7266">
                                <w:pPr>
                                  <w:spacing w:before="0" w:after="0" w:line="240" w:lineRule="auto"/>
                                  <w:rPr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29283F">
                                  <w:rPr>
                                    <w:rFonts w:ascii="Arial Narrow" w:hAnsi="Arial Narrow" w:cs="Tahoma"/>
                                    <w:color w:val="000000" w:themeColor="text1"/>
                                  </w:rPr>
                                  <w:t>несогласие с решением рейтингового комитета со стороны рейтингуемого лица (внешняя апелляция) или члена Рейтингового комитета (внутренняя апелляция), которое оформляется в письменном виде в соответствии с рейтинговым законодательством с аргументированным обоснованием позиции лица, подающего мотивированную апелляцию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81A86D5" id="Группа 451208068" o:spid="_x0000_s1107" style="position:absolute;left:0;text-align:left;margin-left:2.55pt;margin-top:23.15pt;width:480.45pt;height:543pt;z-index:251835392;mso-width-relative:margin" coordsize="61018,6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">
                <v:group id="Группа 945387462" o:spid="_x0000_s1108" style="position:absolute;width:61018;height:9144" coordsize="648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">
                  <v:rect id="Прямоугольник 502290773" o:spid="_x0000_s1109" style="position:absolute;top:475;width:14925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" fillcolor="#5a5a5a [2109]" stroked="f" strokeweight="1.25pt">
                    <v:textbox>
                      <w:txbxContent>
                        <w:p w14:paraId="79CAD07E" w14:textId="77777777" w:rsidR="006E4EBE" w:rsidRPr="00BC3B8A" w:rsidRDefault="006E4EBE" w:rsidP="002A7266">
                          <w:pPr>
                            <w:spacing w:before="0" w:after="0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C3B8A"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  <w:t>Агентство</w:t>
                          </w:r>
                        </w:p>
                      </w:txbxContent>
                    </v:textbox>
                  </v:rect>
                  <v:rect id="Прямоугольник 375037367" o:spid="_x0000_s1110" style="position:absolute;left:61039;top:475;width:3827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" fillcolor="#5a5a5a [2109]" stroked="f" strokeweight="1.25pt">
                    <v:textbox>
                      <w:txbxContent>
                        <w:p w14:paraId="3DAF6D7F" w14:textId="77777777" w:rsidR="006E4EBE" w:rsidRPr="005C1C08" w:rsidRDefault="006E4EBE" w:rsidP="002A7266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  <w:lang w:val="uz-Cyrl-UZ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  <w:lang w:val="uz-Cyrl-UZ"/>
                            </w:rPr>
                            <w:t>1</w:t>
                          </w:r>
                        </w:p>
                      </w:txbxContent>
                    </v:textbox>
                  </v:rect>
                  <v:rect id="Прямоугольник 752175168" o:spid="_x0000_s1111" style="position:absolute;left:15259;width:455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" fillcolor="#f2f2f2 [3052]" stroked="f" strokeweight="1.25pt">
                    <v:textbox>
                      <w:txbxContent>
                        <w:p w14:paraId="740135E8" w14:textId="77777777" w:rsidR="006E4EBE" w:rsidRPr="0029283F" w:rsidRDefault="006E4EBE" w:rsidP="002A7266">
                          <w:pPr>
                            <w:spacing w:before="0" w:after="0"/>
                            <w:rPr>
                              <w:color w:val="000000" w:themeColor="text1"/>
                            </w:rPr>
                          </w:pP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  <w:t xml:space="preserve">общество с ограниченной ответственностью Рейтинговое агентство «Standard </w:t>
                          </w: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  <w:t>and Sensitive Ratings»</w:t>
                          </w:r>
                        </w:p>
                      </w:txbxContent>
                    </v:textbox>
                  </v:rect>
                </v:group>
                <v:group id="Группа 61699253" o:spid="_x0000_s1112" style="position:absolute;top:10001;width:61018;height:9144" coordsize="648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">
                  <v:rect id="Прямоугольник 1521358099" o:spid="_x0000_s1113" style="position:absolute;top:475;width:14925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" fillcolor="#5a5a5a [2109]" stroked="f" strokeweight="1.25pt">
                    <v:textbox>
                      <w:txbxContent>
                        <w:p w14:paraId="15468793" w14:textId="77777777" w:rsidR="006E4EBE" w:rsidRPr="00BC3B8A" w:rsidRDefault="006E4EBE" w:rsidP="002A7266">
                          <w:pPr>
                            <w:pStyle w:val="afe"/>
                            <w:spacing w:after="0" w:afterAutospacing="0" w:line="360" w:lineRule="exac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13F2D">
                            <w:rPr>
                              <w:rFonts w:ascii="Arial Narrow" w:hAnsi="Arial Narrow" w:cs="Tahoma"/>
                              <w:b/>
                              <w:bCs/>
                              <w:sz w:val="28"/>
                              <w:szCs w:val="28"/>
                            </w:rPr>
                            <w:t>Рейтинговый аналитик</w:t>
                          </w:r>
                        </w:p>
                      </w:txbxContent>
                    </v:textbox>
                  </v:rect>
                  <v:rect id="Прямоугольник 859000372" o:spid="_x0000_s1114" style="position:absolute;left:61039;top:475;width:3827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" fillcolor="#5a5a5a [2109]" stroked="f" strokeweight="1.25pt">
                    <v:textbox>
                      <w:txbxContent>
                        <w:p w14:paraId="1F0B480C" w14:textId="77777777" w:rsidR="006E4EBE" w:rsidRPr="00297A2F" w:rsidRDefault="006E4EBE" w:rsidP="002A7266">
                          <w:pPr>
                            <w:spacing w:after="0"/>
                            <w:rPr>
                              <w:sz w:val="28"/>
                              <w:szCs w:val="28"/>
                            </w:rPr>
                          </w:pPr>
                          <w:r w:rsidRPr="00297A2F"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v:textbox>
                  </v:rect>
                  <v:rect id="Прямоугольник 2075246551" o:spid="_x0000_s1115" style="position:absolute;left:15259;width:455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" fillcolor="#f2f2f2 [3052]" stroked="f" strokeweight="1.25pt">
                    <v:textbox>
                      <w:txbxContent>
                        <w:p w14:paraId="06875DCB" w14:textId="77777777" w:rsidR="006E4EBE" w:rsidRPr="0029283F" w:rsidRDefault="006E4EBE" w:rsidP="002A7266">
                          <w:pPr>
                            <w:spacing w:before="0" w:after="0"/>
                            <w:rPr>
                              <w:color w:val="000000" w:themeColor="text1"/>
                            </w:rPr>
                          </w:pP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  <w:t>сотрудник Агентство, ответственный за присвоенного рейтинга</w:t>
                          </w:r>
                        </w:p>
                      </w:txbxContent>
                    </v:textbox>
                  </v:rect>
                </v:group>
                <v:group id="Группа 1770237252" o:spid="_x0000_s1116" style="position:absolute;top:19907;width:61018;height:9144" coordsize="648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">
                  <v:rect id="Прямоугольник 1745806354" o:spid="_x0000_s1117" style="position:absolute;top:475;width:14925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" fillcolor="#5a5a5a [2109]" stroked="f" strokeweight="1.25pt">
                    <v:textbox>
                      <w:txbxContent>
                        <w:p w14:paraId="50FA7F05" w14:textId="77777777" w:rsidR="006E4EBE" w:rsidRPr="00BC3B8A" w:rsidRDefault="006E4EBE" w:rsidP="002A7266">
                          <w:pPr>
                            <w:pStyle w:val="afe"/>
                            <w:spacing w:after="0" w:afterAutospacing="0" w:line="360" w:lineRule="exac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hAnsi="Arial Narrow" w:cs="Tahoma"/>
                              <w:b/>
                              <w:bCs/>
                              <w:sz w:val="28"/>
                              <w:szCs w:val="28"/>
                            </w:rPr>
                            <w:t>Методология</w:t>
                          </w:r>
                        </w:p>
                      </w:txbxContent>
                    </v:textbox>
                  </v:rect>
                  <v:rect id="Прямоугольник 1025436648" o:spid="_x0000_s1118" style="position:absolute;left:61039;top:475;width:3827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" fillcolor="#5a5a5a [2109]" stroked="f" strokeweight="1.25pt">
                    <v:textbox>
                      <w:txbxContent>
                        <w:p w14:paraId="39E9C2F2" w14:textId="77777777" w:rsidR="006E4EBE" w:rsidRPr="00297A2F" w:rsidRDefault="006E4EBE" w:rsidP="002A7266">
                          <w:pPr>
                            <w:spacing w:after="0"/>
                            <w:rPr>
                              <w:sz w:val="28"/>
                              <w:szCs w:val="28"/>
                            </w:rPr>
                          </w:pPr>
                          <w:r w:rsidRPr="00297A2F"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v:textbox>
                  </v:rect>
                  <v:rect id="Прямоугольник 411839832" o:spid="_x0000_s1119" style="position:absolute;left:15259;width:455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" fillcolor="#f2f2f2 [3052]" stroked="f" strokeweight="1.25pt">
                    <v:textbox>
                      <w:txbxContent>
                        <w:p w14:paraId="0E71F70D" w14:textId="77777777" w:rsidR="006E4EBE" w:rsidRPr="0029283F" w:rsidRDefault="006E4EBE" w:rsidP="002A7266">
                          <w:pPr>
                            <w:spacing w:before="0" w:after="0"/>
                            <w:rPr>
                              <w:color w:val="000000" w:themeColor="text1"/>
                            </w:rPr>
                          </w:pP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  <w:t>документ Агентства, определяющий принципы и формы анализа количественных и качественных факторов и применения моделей и ключевых рейтинговых предположений, на основании которых принимается решение о рейтинговом действии</w:t>
                          </w:r>
                        </w:p>
                      </w:txbxContent>
                    </v:textbox>
                  </v:rect>
                </v:group>
                <v:group id="Группа 727354901" o:spid="_x0000_s1120" style="position:absolute;top:29908;width:61018;height:9144" coordsize="648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">
                  <v:rect id="Прямоугольник 2007474747" o:spid="_x0000_s1121" style="position:absolute;top:475;width:14925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" fillcolor="#5a5a5a [2109]" stroked="f" strokeweight="1.25pt">
                    <v:textbox>
                      <w:txbxContent>
                        <w:p w14:paraId="6098AAEC" w14:textId="77777777" w:rsidR="006E4EBE" w:rsidRPr="00BC3B8A" w:rsidRDefault="006E4EBE" w:rsidP="002A7266">
                          <w:pPr>
                            <w:pStyle w:val="af4"/>
                            <w:spacing w:line="360" w:lineRule="exac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hAnsi="Arial Narrow" w:cs="Tahoma"/>
                              <w:b/>
                              <w:bCs/>
                              <w:sz w:val="28"/>
                              <w:szCs w:val="28"/>
                            </w:rPr>
                            <w:t>Национальная рейтинговая шкала</w:t>
                          </w:r>
                        </w:p>
                      </w:txbxContent>
                    </v:textbox>
                  </v:rect>
                  <v:rect id="Прямоугольник 986978646" o:spid="_x0000_s1122" style="position:absolute;left:61039;top:475;width:3827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" fillcolor="#5a5a5a [2109]" stroked="f" strokeweight="1.25pt">
                    <v:textbox>
                      <w:txbxContent>
                        <w:p w14:paraId="07D70694" w14:textId="77777777" w:rsidR="006E4EBE" w:rsidRPr="00297A2F" w:rsidRDefault="006E4EBE" w:rsidP="002A7266">
                          <w:pPr>
                            <w:spacing w:after="0"/>
                            <w:rPr>
                              <w:sz w:val="28"/>
                              <w:szCs w:val="28"/>
                            </w:rPr>
                          </w:pPr>
                          <w:r w:rsidRPr="00297A2F"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  <w:t>4</w:t>
                          </w:r>
                        </w:p>
                      </w:txbxContent>
                    </v:textbox>
                  </v:rect>
                  <v:rect id="Прямоугольник 1640480343" o:spid="_x0000_s1123" style="position:absolute;left:15259;width:455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" fillcolor="#f2f2f2 [3052]" stroked="f" strokeweight="1.25pt">
                    <v:textbox>
                      <w:txbxContent>
                        <w:p w14:paraId="04051F3C" w14:textId="77777777" w:rsidR="006E4EBE" w:rsidRPr="0029283F" w:rsidRDefault="006E4EBE" w:rsidP="002A7266">
                          <w:pPr>
                            <w:spacing w:before="0" w:after="0"/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  <w:t xml:space="preserve">рейтинговая шкала, обеспечивающая возможность исключительно </w:t>
                          </w:r>
                        </w:p>
                        <w:p w14:paraId="538C001C" w14:textId="77777777" w:rsidR="006E4EBE" w:rsidRPr="0029283F" w:rsidRDefault="006E4EBE" w:rsidP="002A7266">
                          <w:pPr>
                            <w:spacing w:before="0" w:after="0"/>
                            <w:rPr>
                              <w:color w:val="000000" w:themeColor="text1"/>
                            </w:rPr>
                          </w:pP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  <w:t>внутригосударственного сопоставления кредитных рейтингов, присвоенных Агентством</w:t>
                          </w:r>
                        </w:p>
                      </w:txbxContent>
                    </v:textbox>
                  </v:rect>
                </v:group>
                <v:group id="Группа 1893463214" o:spid="_x0000_s1124" style="position:absolute;top:39909;width:61018;height:9144" coordsize="648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">
                  <v:rect id="Прямоугольник 2011130195" o:spid="_x0000_s1125" style="position:absolute;top:475;width:14925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" fillcolor="#5a5a5a [2109]" stroked="f" strokeweight="1.25pt">
                    <v:textbox>
                      <w:txbxContent>
                        <w:p w14:paraId="6FBE608F" w14:textId="77777777" w:rsidR="006E4EBE" w:rsidRPr="00BC3B8A" w:rsidRDefault="006E4EBE" w:rsidP="002A7266">
                          <w:pPr>
                            <w:pStyle w:val="afe"/>
                            <w:spacing w:after="0" w:afterAutospacing="0" w:line="360" w:lineRule="exac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13F2D">
                            <w:rPr>
                              <w:rFonts w:ascii="Arial Narrow" w:hAnsi="Arial Narrow" w:cs="Tahoma"/>
                              <w:b/>
                              <w:bCs/>
                              <w:sz w:val="28"/>
                              <w:szCs w:val="28"/>
                            </w:rPr>
                            <w:t>Кредитный рейтинг</w:t>
                          </w:r>
                        </w:p>
                      </w:txbxContent>
                    </v:textbox>
                  </v:rect>
                  <v:rect id="Прямоугольник 1538409981" o:spid="_x0000_s1126" style="position:absolute;left:61039;top:475;width:3827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" fillcolor="#5a5a5a [2109]" stroked="f" strokeweight="1.25pt">
                    <v:textbox>
                      <w:txbxContent>
                        <w:p w14:paraId="77E3D24B" w14:textId="77777777" w:rsidR="006E4EBE" w:rsidRPr="00297A2F" w:rsidRDefault="006E4EBE" w:rsidP="002A7266">
                          <w:pPr>
                            <w:spacing w:after="0"/>
                            <w:rPr>
                              <w:sz w:val="28"/>
                              <w:szCs w:val="28"/>
                            </w:rPr>
                          </w:pPr>
                          <w:r w:rsidRPr="00297A2F"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  <w:t>5</w:t>
                          </w:r>
                        </w:p>
                      </w:txbxContent>
                    </v:textbox>
                  </v:rect>
                  <v:rect id="Прямоугольник 276998748" o:spid="_x0000_s1127" style="position:absolute;left:15259;width:455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" fillcolor="#f2f2f2 [3052]" stroked="f" strokeweight="1.25pt">
                    <v:textbox>
                      <w:txbxContent>
                        <w:p w14:paraId="0EB30F37" w14:textId="77777777" w:rsidR="006E4EBE" w:rsidRPr="0029283F" w:rsidRDefault="006E4EBE" w:rsidP="002A7266">
                          <w:pPr>
                            <w:spacing w:before="0" w:after="0"/>
                            <w:rPr>
                              <w:color w:val="000000" w:themeColor="text1"/>
                            </w:rPr>
                          </w:pP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  <w:t xml:space="preserve">мнение рейтингового агентства относительно общей </w:t>
                          </w: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  <w:sz w:val="24"/>
                              <w:szCs w:val="24"/>
                            </w:rPr>
                            <w:t>кредитоспособ-ности (платежеспособности) заемщика или кредитоспособности (платежеспособности) заемщика в отношении конкретных долговых обязательств, основанное на оценке факторов риска</w:t>
                          </w:r>
                        </w:p>
                      </w:txbxContent>
                    </v:textbox>
                  </v:rect>
                </v:group>
                <v:group id="Группа 201454748" o:spid="_x0000_s1128" style="position:absolute;top:49815;width:61018;height:9144" coordsize="648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">
                  <v:rect id="Прямоугольник 1876188848" o:spid="_x0000_s1129" style="position:absolute;top:475;width:14925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" fillcolor="#5a5a5a [2109]" stroked="f" strokeweight="1.25pt">
                    <v:textbox>
                      <w:txbxContent>
                        <w:p w14:paraId="7DAD9134" w14:textId="77777777" w:rsidR="006E4EBE" w:rsidRPr="00BC3B8A" w:rsidRDefault="006E4EBE" w:rsidP="002A7266">
                          <w:pPr>
                            <w:pStyle w:val="af4"/>
                            <w:spacing w:line="360" w:lineRule="exac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hAnsi="Arial Narrow" w:cs="Tahoma"/>
                              <w:b/>
                              <w:bCs/>
                              <w:sz w:val="28"/>
                              <w:szCs w:val="28"/>
                            </w:rPr>
                            <w:t>Мониторинг</w:t>
                          </w:r>
                        </w:p>
                      </w:txbxContent>
                    </v:textbox>
                  </v:rect>
                  <v:rect id="Прямоугольник 974536249" o:spid="_x0000_s1130" style="position:absolute;left:61039;top:475;width:3827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" fillcolor="#5a5a5a [2109]" stroked="f" strokeweight="1.25pt">
                    <v:textbox>
                      <w:txbxContent>
                        <w:p w14:paraId="07A6C762" w14:textId="77777777" w:rsidR="006E4EBE" w:rsidRPr="00297A2F" w:rsidRDefault="006E4EBE" w:rsidP="002A7266">
                          <w:pPr>
                            <w:spacing w:after="0"/>
                            <w:rPr>
                              <w:sz w:val="28"/>
                              <w:szCs w:val="28"/>
                            </w:rPr>
                          </w:pPr>
                          <w:r w:rsidRPr="00297A2F"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v:textbox>
                  </v:rect>
                  <v:rect id="Прямоугольник 51211996" o:spid="_x0000_s1131" style="position:absolute;left:15259;width:455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" fillcolor="#f2f2f2 [3052]" stroked="f" strokeweight="1.25pt">
                    <v:textbox>
                      <w:txbxContent>
                        <w:p w14:paraId="2204D642" w14:textId="77777777" w:rsidR="006E4EBE" w:rsidRPr="0029283F" w:rsidRDefault="006E4EBE" w:rsidP="002A7266">
                          <w:pPr>
                            <w:spacing w:before="0" w:after="0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</w:rPr>
                            <w:t>непрерывный процесс наблюдения за объектом рейтингования, сбор и анализ информации о нем, предусмотренной методологией, и совершение необходимых рейтинговых действий с момента присвоения впервые или актуализации и до истечения срока действия кредитного рейтинга</w:t>
                          </w:r>
                        </w:p>
                      </w:txbxContent>
                    </v:textbox>
                  </v:rect>
                </v:group>
                <v:group id="Группа 1029052958" o:spid="_x0000_s1132" style="position:absolute;top:59817;width:61018;height:9144" coordsize="648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">
                  <v:rect id="Прямоугольник 5547740" o:spid="_x0000_s1133" style="position:absolute;top:475;width:14925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" fillcolor="#5a5a5a [2109]" stroked="f" strokeweight="1.25pt">
                    <v:textbox>
                      <w:txbxContent>
                        <w:p w14:paraId="3F47AC26" w14:textId="77777777" w:rsidR="006E4EBE" w:rsidRPr="00BC3B8A" w:rsidRDefault="006E4EBE" w:rsidP="002A7266">
                          <w:pPr>
                            <w:pStyle w:val="afe"/>
                            <w:spacing w:after="0" w:afterAutospacing="0" w:line="360" w:lineRule="exac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013F2D">
                            <w:rPr>
                              <w:rFonts w:ascii="Arial Narrow" w:hAnsi="Arial Narrow" w:cs="Tahoma"/>
                              <w:b/>
                              <w:bCs/>
                              <w:sz w:val="28"/>
                              <w:szCs w:val="28"/>
                            </w:rPr>
                            <w:t>Мотивационная апелляция</w:t>
                          </w:r>
                        </w:p>
                      </w:txbxContent>
                    </v:textbox>
                  </v:rect>
                  <v:rect id="Прямоугольник 1581905190" o:spid="_x0000_s1134" style="position:absolute;left:61039;top:475;width:3827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" fillcolor="#5a5a5a [2109]" stroked="f" strokeweight="1.25pt">
                    <v:textbox>
                      <w:txbxContent>
                        <w:p w14:paraId="1D928474" w14:textId="77777777" w:rsidR="006E4EBE" w:rsidRPr="00297A2F" w:rsidRDefault="006E4EBE" w:rsidP="002A7266">
                          <w:pPr>
                            <w:spacing w:after="0"/>
                            <w:rPr>
                              <w:sz w:val="28"/>
                              <w:szCs w:val="28"/>
                            </w:rPr>
                          </w:pPr>
                          <w:r w:rsidRPr="00297A2F">
                            <w:rPr>
                              <w:rFonts w:ascii="Arial Narrow" w:hAnsi="Arial Narrow"/>
                              <w:b/>
                              <w:bCs/>
                              <w:sz w:val="28"/>
                              <w:szCs w:val="28"/>
                            </w:rPr>
                            <w:t>7</w:t>
                          </w:r>
                        </w:p>
                      </w:txbxContent>
                    </v:textbox>
                  </v:rect>
                  <v:rect id="Прямоугольник 1686490526" o:spid="_x0000_s1135" style="position:absolute;left:15259;width:455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" fillcolor="#f2f2f2 [3052]" stroked="f" strokeweight="1.25pt">
                    <v:textbox>
                      <w:txbxContent>
                        <w:p w14:paraId="4E73C420" w14:textId="77777777" w:rsidR="006E4EBE" w:rsidRPr="0029283F" w:rsidRDefault="006E4EBE" w:rsidP="002A7266">
                          <w:pPr>
                            <w:spacing w:before="0" w:after="0" w:line="240" w:lineRule="auto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9283F">
                            <w:rPr>
                              <w:rFonts w:ascii="Arial Narrow" w:hAnsi="Arial Narrow" w:cs="Tahoma"/>
                              <w:color w:val="000000" w:themeColor="text1"/>
                            </w:rPr>
                            <w:t>несогласие с решением рейтингового комитета со стороны рейтингуемого лица (внешняя апелляция) или члена Рейтингового комитета (внутренняя апелляция), которое оформляется в письменном виде в соответствии с рейтинговым законодательством с аргументированным обоснованием позиции лица, подающего мотивированную апелляцию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</w:p>
    <w:p w14:paraId="0D425709" w14:textId="68836585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4F5A9335" w14:textId="479C3062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2A3A609" w14:textId="460460D0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935BC94" w14:textId="088FC59F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1B0F7D6" w14:textId="77777777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C1BABD6" w14:textId="00DABEEF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  <w:r>
        <w:rPr>
          <w:rFonts w:ascii="Arial Narrow" w:hAnsi="Arial Narrow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9FA5498" wp14:editId="193201B0">
                <wp:simplePos x="0" y="0"/>
                <wp:positionH relativeFrom="page">
                  <wp:posOffset>9525</wp:posOffset>
                </wp:positionH>
                <wp:positionV relativeFrom="paragraph">
                  <wp:posOffset>-1156334</wp:posOffset>
                </wp:positionV>
                <wp:extent cx="7560000" cy="10777220"/>
                <wp:effectExtent l="0" t="0" r="3175" b="5080"/>
                <wp:wrapNone/>
                <wp:docPr id="2008857122" name="Прямоугольник 2008857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7772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50000"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21C06" w14:textId="77777777" w:rsidR="006E4EBE" w:rsidRDefault="006E4EBE" w:rsidP="002A72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A5498" id="Прямоугольник 2008857122" o:spid="_x0000_s1136" style="position:absolute;left:0;text-align:left;margin-left:.75pt;margin-top:-91.05pt;width:595.3pt;height:848.6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" fillcolor="#2683c6 [3205]" stroked="f" strokeweight="1.25pt">
                <v:fill color2="#134162 [1605]" angle="90" focus="100%" type="gradient"/>
                <v:textbox>
                  <w:txbxContent>
                    <w:p w14:paraId="6E221C06" w14:textId="77777777" w:rsidR="006E4EBE" w:rsidRDefault="006E4EBE" w:rsidP="002A726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B0C9F2" w14:textId="4CA8C001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AD036D2" w14:textId="7C010302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621C80B4" w14:textId="77777777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78912F98" w14:textId="6C98D553" w:rsidR="002A7266" w:rsidRPr="00074624" w:rsidRDefault="002A7266" w:rsidP="00857BA3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2423687B" w14:textId="228FC3B2" w:rsidR="00B815B2" w:rsidRPr="0051273B" w:rsidRDefault="00B815B2" w:rsidP="00181192">
      <w:pPr>
        <w:spacing w:before="120" w:after="120"/>
        <w:jc w:val="both"/>
        <w:rPr>
          <w:rFonts w:ascii="Arial Narrow" w:eastAsia="Times New Roman" w:hAnsi="Arial Narrow" w:cs="Tahoma"/>
          <w:sz w:val="24"/>
          <w:szCs w:val="24"/>
          <w:lang w:eastAsia="ru-RU"/>
        </w:rPr>
      </w:pPr>
    </w:p>
    <w:p w14:paraId="566207BF" w14:textId="37C4C378" w:rsidR="004E137A" w:rsidRPr="00105B38" w:rsidRDefault="004E137A" w:rsidP="004E137A">
      <w:pPr>
        <w:rPr>
          <w:rFonts w:ascii="Arial Narrow" w:hAnsi="Arial Narrow"/>
        </w:rPr>
      </w:pPr>
    </w:p>
    <w:p w14:paraId="732A87A5" w14:textId="71134C5A" w:rsidR="004E137A" w:rsidRPr="00105B38" w:rsidRDefault="002A7266" w:rsidP="004E137A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58B3D7F0" wp14:editId="47729F70">
                <wp:simplePos x="0" y="0"/>
                <wp:positionH relativeFrom="column">
                  <wp:posOffset>1089660</wp:posOffset>
                </wp:positionH>
                <wp:positionV relativeFrom="paragraph">
                  <wp:posOffset>3942080</wp:posOffset>
                </wp:positionV>
                <wp:extent cx="3810000" cy="1981200"/>
                <wp:effectExtent l="0" t="0" r="19050" b="19050"/>
                <wp:wrapNone/>
                <wp:docPr id="324846217" name="Группа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1981200"/>
                          <a:chOff x="0" y="0"/>
                          <a:chExt cx="3810000" cy="1981200"/>
                        </a:xfrm>
                      </wpg:grpSpPr>
                      <wps:wsp>
                        <wps:cNvPr id="829693925" name="Прямоугольник 77"/>
                        <wps:cNvSpPr/>
                        <wps:spPr>
                          <a:xfrm>
                            <a:off x="0" y="0"/>
                            <a:ext cx="38100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92884D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Адрес: 100007, г. Ташкент, </w:t>
                              </w:r>
                            </w:p>
                            <w:p w14:paraId="0383B27D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Мирзо-</w:t>
                              </w: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Улугбекский район,</w:t>
                              </w:r>
                            </w:p>
                            <w:p w14:paraId="6E6327F2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ул. М. Улугбека, дом 107/32</w:t>
                              </w:r>
                            </w:p>
                            <w:p w14:paraId="6D005424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Тел.: +998 93 001 66 09 </w:t>
                              </w:r>
                            </w:p>
                            <w:p w14:paraId="40A8D234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  <w:lang w:val="en-US"/>
                                </w:rPr>
                                <w:t>e-mail: info@snsratings.uz</w:t>
                              </w:r>
                            </w:p>
                            <w:p w14:paraId="2794E8BD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Р</w:t>
                              </w: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  <w:lang w:val="en-US"/>
                                </w:rPr>
                                <w:t>/</w:t>
                              </w: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с</w:t>
                              </w: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  <w:lang w:val="en-US"/>
                                </w:rPr>
                                <w:t>: 2020 8000 8050 4971 7001</w:t>
                              </w:r>
                            </w:p>
                            <w:p w14:paraId="16B157F4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в ОПЕРУ АКБ “АЛОКАБАНК”</w:t>
                              </w:r>
                            </w:p>
                            <w:p w14:paraId="2C87F572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МФО: 00401</w:t>
                              </w:r>
                            </w:p>
                            <w:p w14:paraId="76DFED07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ИНН: 306298843</w:t>
                              </w:r>
                            </w:p>
                            <w:p w14:paraId="079524DA" w14:textId="77777777" w:rsidR="006E4EBE" w:rsidRPr="000558B8" w:rsidRDefault="006E4EBE" w:rsidP="002A7266">
                              <w:pPr>
                                <w:spacing w:before="0" w:after="0"/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0558B8">
                                <w:rPr>
                                  <w:rFonts w:ascii="Arial Narrow" w:hAnsi="Arial Narrow"/>
                                  <w:b/>
                                  <w:bCs/>
                                  <w:sz w:val="22"/>
                                  <w:szCs w:val="22"/>
                                </w:rPr>
                                <w:t>ОКЭД: 70220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711983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4050" y="85725"/>
                            <a:ext cx="179959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B3D7F0" id="Группа 78" o:spid="_x0000_s1137" style="position:absolute;margin-left:85.8pt;margin-top:310.4pt;width:300pt;height:156pt;z-index:251833344" coordsize="38100,1981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">
                <v:rect id="Прямоугольник 77" o:spid="_x0000_s1138" style="position:absolute;width:38100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" filled="f" strokecolor="white [3212]" strokeweight="1.25pt">
                  <v:textbox>
                    <w:txbxContent>
                      <w:p w14:paraId="0F92884D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 xml:space="preserve">Адрес: 100007, г. Ташкент, </w:t>
                        </w:r>
                      </w:p>
                      <w:p w14:paraId="0383B27D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Мирзо-</w:t>
                        </w: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Улугбекский район,</w:t>
                        </w:r>
                      </w:p>
                      <w:p w14:paraId="6E6327F2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ул. М. Улугбека, дом 107/32</w:t>
                        </w:r>
                      </w:p>
                      <w:p w14:paraId="6D005424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 xml:space="preserve">Тел.: +998 93 001 66 09 </w:t>
                        </w:r>
                      </w:p>
                      <w:p w14:paraId="40A8D234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>e-mail: info@snsratings.uz</w:t>
                        </w:r>
                      </w:p>
                      <w:p w14:paraId="2794E8BD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Р</w:t>
                        </w: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>/</w:t>
                        </w: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с</w:t>
                        </w: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>: 2020 8000 8050 4971 7001</w:t>
                        </w:r>
                      </w:p>
                      <w:p w14:paraId="16B157F4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в ОПЕРУ АКБ “АЛОКАБАНК”</w:t>
                        </w:r>
                      </w:p>
                      <w:p w14:paraId="2C87F572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МФО: 00401</w:t>
                        </w:r>
                      </w:p>
                      <w:p w14:paraId="76DFED07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ИНН: 306298843</w:t>
                        </w:r>
                      </w:p>
                      <w:p w14:paraId="079524DA" w14:textId="77777777" w:rsidR="006E4EBE" w:rsidRPr="000558B8" w:rsidRDefault="006E4EBE" w:rsidP="002A7266">
                        <w:pPr>
                          <w:spacing w:before="0" w:after="0"/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0558B8">
                          <w:rPr>
                            <w:rFonts w:ascii="Arial Narrow" w:hAnsi="Arial Narrow"/>
                            <w:b/>
                            <w:bCs/>
                            <w:sz w:val="22"/>
                            <w:szCs w:val="22"/>
                          </w:rPr>
                          <w:t>ОКЭД: 70220</w:t>
                        </w:r>
                      </w:p>
                    </w:txbxContent>
                  </v:textbox>
                </v:rect>
                <v:shape id="Рисунок 1" o:spid="_x0000_s1139" type="#_x0000_t75" style="position:absolute;left:19240;top:857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">
                  <v:imagedata r:id="rId22" o:title=""/>
                </v:shape>
              </v:group>
            </w:pict>
          </mc:Fallback>
        </mc:AlternateContent>
      </w:r>
    </w:p>
    <w:sectPr w:rsidR="004E137A" w:rsidRPr="00105B38" w:rsidSect="002A7266">
      <w:headerReference w:type="even" r:id="rId23"/>
      <w:headerReference w:type="default" r:id="rId24"/>
      <w:footerReference w:type="even" r:id="rId25"/>
      <w:footerReference w:type="default" r:id="rId26"/>
      <w:pgSz w:w="11906" w:h="16838"/>
      <w:pgMar w:top="1701" w:right="1134" w:bottom="1134" w:left="1134" w:header="709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B043" w14:textId="77777777" w:rsidR="00BB10F4" w:rsidRDefault="00BB10F4" w:rsidP="004E137A">
      <w:pPr>
        <w:spacing w:before="0" w:after="0" w:line="240" w:lineRule="auto"/>
      </w:pPr>
      <w:r>
        <w:separator/>
      </w:r>
    </w:p>
  </w:endnote>
  <w:endnote w:type="continuationSeparator" w:id="0">
    <w:p w14:paraId="48181EF7" w14:textId="77777777" w:rsidR="00BB10F4" w:rsidRDefault="00BB10F4" w:rsidP="004E13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ptos Slab">
    <w:altName w:val="Calibri"/>
    <w:charset w:val="00"/>
    <w:family w:val="swiss"/>
    <w:pitch w:val="variable"/>
    <w:sig w:usb0="20000287" w:usb1="00000003" w:usb2="00000000" w:usb3="00000000" w:csb0="0000019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Times New Roman"/>
        <w:sz w:val="22"/>
        <w:szCs w:val="22"/>
      </w:rPr>
      <w:id w:val="1255855828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b/>
        <w:bCs/>
        <w:color w:val="000000" w:themeColor="text1"/>
        <w:sz w:val="40"/>
        <w:szCs w:val="40"/>
      </w:rPr>
    </w:sdtEndPr>
    <w:sdtContent>
      <w:p w14:paraId="1919BBEE" w14:textId="64E44D10" w:rsidR="006E4EBE" w:rsidRPr="00956E4D" w:rsidRDefault="006E4EBE">
        <w:pPr>
          <w:pStyle w:val="af6"/>
          <w:jc w:val="center"/>
          <w:rPr>
            <w:rFonts w:asciiTheme="majorHAnsi" w:eastAsiaTheme="majorEastAsia" w:hAnsiTheme="majorHAnsi" w:cstheme="majorBidi"/>
            <w:b/>
            <w:bCs/>
            <w:color w:val="000000" w:themeColor="text1"/>
            <w:sz w:val="40"/>
            <w:szCs w:val="40"/>
          </w:rPr>
        </w:pPr>
        <w:r w:rsidRPr="00956E4D">
          <w:rPr>
            <w:rFonts w:cs="Times New Roman"/>
            <w:b/>
            <w:bCs/>
            <w:color w:val="000000" w:themeColor="text1"/>
            <w:sz w:val="22"/>
            <w:szCs w:val="22"/>
          </w:rPr>
          <w:fldChar w:fldCharType="begin"/>
        </w:r>
        <w:r w:rsidRPr="00956E4D">
          <w:rPr>
            <w:b/>
            <w:bCs/>
            <w:color w:val="000000" w:themeColor="text1"/>
          </w:rPr>
          <w:instrText>PAGE   \* MERGEFORMAT</w:instrText>
        </w:r>
        <w:r w:rsidRPr="00956E4D">
          <w:rPr>
            <w:rFonts w:cs="Times New Roman"/>
            <w:b/>
            <w:bCs/>
            <w:color w:val="000000" w:themeColor="text1"/>
            <w:sz w:val="22"/>
            <w:szCs w:val="22"/>
          </w:rPr>
          <w:fldChar w:fldCharType="separate"/>
        </w:r>
        <w:r w:rsidRPr="00956E4D">
          <w:rPr>
            <w:rFonts w:asciiTheme="majorHAnsi" w:eastAsiaTheme="majorEastAsia" w:hAnsiTheme="majorHAnsi" w:cstheme="majorBidi"/>
            <w:b/>
            <w:bCs/>
            <w:color w:val="000000" w:themeColor="text1"/>
            <w:sz w:val="40"/>
            <w:szCs w:val="40"/>
          </w:rPr>
          <w:t>2</w:t>
        </w:r>
        <w:r w:rsidRPr="00956E4D">
          <w:rPr>
            <w:rFonts w:asciiTheme="majorHAnsi" w:eastAsiaTheme="majorEastAsia" w:hAnsiTheme="majorHAnsi" w:cstheme="majorBidi"/>
            <w:b/>
            <w:bCs/>
            <w:color w:val="000000" w:themeColor="text1"/>
            <w:sz w:val="40"/>
            <w:szCs w:val="40"/>
          </w:rPr>
          <w:fldChar w:fldCharType="end"/>
        </w:r>
      </w:p>
    </w:sdtContent>
  </w:sdt>
  <w:p w14:paraId="0FE65815" w14:textId="2C8C2FFD" w:rsidR="006E4EBE" w:rsidRDefault="006E4EBE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Times New Roman"/>
        <w:sz w:val="22"/>
        <w:szCs w:val="22"/>
      </w:rPr>
      <w:id w:val="-1491636242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b/>
        <w:bCs/>
        <w:color w:val="000000" w:themeColor="text1"/>
        <w:sz w:val="40"/>
        <w:szCs w:val="40"/>
      </w:rPr>
    </w:sdtEndPr>
    <w:sdtContent>
      <w:p w14:paraId="6B24EC46" w14:textId="618F5A66" w:rsidR="006E4EBE" w:rsidRPr="009F72EF" w:rsidRDefault="006E4EBE">
        <w:pPr>
          <w:pStyle w:val="af6"/>
          <w:jc w:val="center"/>
          <w:rPr>
            <w:rFonts w:asciiTheme="majorHAnsi" w:eastAsiaTheme="majorEastAsia" w:hAnsiTheme="majorHAnsi" w:cstheme="majorBidi"/>
            <w:b/>
            <w:bCs/>
            <w:color w:val="000000" w:themeColor="text1"/>
            <w:sz w:val="40"/>
            <w:szCs w:val="40"/>
          </w:rPr>
        </w:pPr>
        <w:r w:rsidRPr="009F72EF">
          <w:rPr>
            <w:rFonts w:cs="Times New Roman"/>
            <w:b/>
            <w:bCs/>
            <w:color w:val="000000" w:themeColor="text1"/>
            <w:sz w:val="22"/>
            <w:szCs w:val="22"/>
          </w:rPr>
          <w:fldChar w:fldCharType="begin"/>
        </w:r>
        <w:r w:rsidRPr="009F72EF">
          <w:rPr>
            <w:b/>
            <w:bCs/>
            <w:color w:val="000000" w:themeColor="text1"/>
          </w:rPr>
          <w:instrText>PAGE   \* MERGEFORMAT</w:instrText>
        </w:r>
        <w:r w:rsidRPr="009F72EF">
          <w:rPr>
            <w:rFonts w:cs="Times New Roman"/>
            <w:b/>
            <w:bCs/>
            <w:color w:val="000000" w:themeColor="text1"/>
            <w:sz w:val="22"/>
            <w:szCs w:val="22"/>
          </w:rPr>
          <w:fldChar w:fldCharType="separate"/>
        </w:r>
        <w:r w:rsidRPr="009F72EF">
          <w:rPr>
            <w:rFonts w:asciiTheme="majorHAnsi" w:eastAsiaTheme="majorEastAsia" w:hAnsiTheme="majorHAnsi" w:cstheme="majorBidi"/>
            <w:b/>
            <w:bCs/>
            <w:color w:val="000000" w:themeColor="text1"/>
            <w:sz w:val="40"/>
            <w:szCs w:val="40"/>
          </w:rPr>
          <w:t>2</w:t>
        </w:r>
        <w:r w:rsidRPr="009F72EF">
          <w:rPr>
            <w:rFonts w:asciiTheme="majorHAnsi" w:eastAsiaTheme="majorEastAsia" w:hAnsiTheme="majorHAnsi" w:cstheme="majorBidi"/>
            <w:b/>
            <w:bCs/>
            <w:color w:val="000000" w:themeColor="text1"/>
            <w:sz w:val="40"/>
            <w:szCs w:val="40"/>
          </w:rPr>
          <w:fldChar w:fldCharType="end"/>
        </w:r>
      </w:p>
    </w:sdtContent>
  </w:sdt>
  <w:p w14:paraId="3A7C877D" w14:textId="42665703" w:rsidR="006E4EBE" w:rsidRDefault="006E4EB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64F05" w14:textId="77777777" w:rsidR="00BB10F4" w:rsidRDefault="00BB10F4" w:rsidP="004E137A">
      <w:pPr>
        <w:spacing w:before="0" w:after="0" w:line="240" w:lineRule="auto"/>
      </w:pPr>
      <w:r>
        <w:separator/>
      </w:r>
    </w:p>
  </w:footnote>
  <w:footnote w:type="continuationSeparator" w:id="0">
    <w:p w14:paraId="4E41CA4B" w14:textId="77777777" w:rsidR="00BB10F4" w:rsidRDefault="00BB10F4" w:rsidP="004E137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861A" w14:textId="72B03E6D" w:rsidR="006E4EBE" w:rsidRDefault="006E4EBE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1B1194" wp14:editId="1377219D">
              <wp:simplePos x="0" y="0"/>
              <wp:positionH relativeFrom="column">
                <wp:posOffset>4805045</wp:posOffset>
              </wp:positionH>
              <wp:positionV relativeFrom="paragraph">
                <wp:posOffset>-97155</wp:posOffset>
              </wp:positionV>
              <wp:extent cx="1372235" cy="615315"/>
              <wp:effectExtent l="0" t="0" r="0" b="0"/>
              <wp:wrapTight wrapText="bothSides">
                <wp:wrapPolygon edited="0">
                  <wp:start x="900" y="669"/>
                  <wp:lineTo x="900" y="20731"/>
                  <wp:lineTo x="20391" y="20731"/>
                  <wp:lineTo x="20391" y="669"/>
                  <wp:lineTo x="900" y="669"/>
                </wp:wrapPolygon>
              </wp:wrapTight>
              <wp:docPr id="17" name="Прямоугольник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2235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3D596E" w14:textId="1E0F3A0B" w:rsidR="006E4EBE" w:rsidRPr="00956E4D" w:rsidRDefault="006E4EBE" w:rsidP="008F663A">
                          <w:pPr>
                            <w:spacing w:before="0" w:after="0" w:line="500" w:lineRule="exac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956E4D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  <w:lang w:val="en-US"/>
                            </w:rPr>
                            <w:t>202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44"/>
                              <w:szCs w:val="44"/>
                            </w:rPr>
                            <w:t>6</w:t>
                          </w:r>
                        </w:p>
                        <w:p w14:paraId="529CA661" w14:textId="3AFE31A2" w:rsidR="006E4EBE" w:rsidRPr="009807A8" w:rsidRDefault="006E4EBE" w:rsidP="00083858">
                          <w:pPr>
                            <w:spacing w:before="0" w:after="0" w:line="200" w:lineRule="exact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</w:rPr>
                            <w:t>март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1B1194" id="Прямоугольник 17" o:spid="_x0000_s1140" style="position:absolute;margin-left:378.35pt;margin-top:-7.65pt;width:108.05pt;height:4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" filled="f" stroked="f" strokeweight="1.25pt">
              <v:textbox>
                <w:txbxContent>
                  <w:p w14:paraId="3E3D596E" w14:textId="1E0F3A0B" w:rsidR="006E4EBE" w:rsidRPr="00956E4D" w:rsidRDefault="006E4EBE" w:rsidP="008F663A">
                    <w:pPr>
                      <w:spacing w:before="0" w:after="0" w:line="500" w:lineRule="exact"/>
                      <w:jc w:val="right"/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44"/>
                        <w:szCs w:val="44"/>
                      </w:rPr>
                    </w:pPr>
                    <w:r w:rsidRPr="00956E4D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44"/>
                        <w:szCs w:val="44"/>
                        <w:lang w:val="en-US"/>
                      </w:rPr>
                      <w:t>202</w:t>
                    </w:r>
                    <w:r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44"/>
                        <w:szCs w:val="44"/>
                      </w:rPr>
                      <w:t>6</w:t>
                    </w:r>
                  </w:p>
                  <w:p w14:paraId="529CA661" w14:textId="3AFE31A2" w:rsidR="006E4EBE" w:rsidRPr="009807A8" w:rsidRDefault="006E4EBE" w:rsidP="00083858">
                    <w:pPr>
                      <w:spacing w:before="0" w:after="0" w:line="200" w:lineRule="exact"/>
                      <w:jc w:val="right"/>
                      <w:rPr>
                        <w:rFonts w:ascii="Arial Narrow" w:hAnsi="Arial Narrow"/>
                        <w:b/>
                        <w:bCs/>
                        <w:color w:val="000000" w:themeColor="text1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color w:val="000000" w:themeColor="text1"/>
                      </w:rPr>
                      <w:t>март</w:t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05C70A7" wp14:editId="1AF2CE87">
              <wp:simplePos x="0" y="0"/>
              <wp:positionH relativeFrom="column">
                <wp:posOffset>-60325</wp:posOffset>
              </wp:positionH>
              <wp:positionV relativeFrom="paragraph">
                <wp:posOffset>-92710</wp:posOffset>
              </wp:positionV>
              <wp:extent cx="4778375" cy="610235"/>
              <wp:effectExtent l="0" t="0" r="0" b="0"/>
              <wp:wrapTight wrapText="bothSides">
                <wp:wrapPolygon edited="0">
                  <wp:start x="258" y="674"/>
                  <wp:lineTo x="258" y="20903"/>
                  <wp:lineTo x="21270" y="20903"/>
                  <wp:lineTo x="21270" y="674"/>
                  <wp:lineTo x="258" y="674"/>
                </wp:wrapPolygon>
              </wp:wrapTight>
              <wp:docPr id="4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78375" cy="610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AE069C" w14:textId="3F29C124" w:rsidR="006E4EBE" w:rsidRPr="00956E4D" w:rsidRDefault="0016044B" w:rsidP="00A35E46">
                          <w:pPr>
                            <w:spacing w:before="120" w:after="0" w:line="200" w:lineRule="exact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uz-Cyrl-UZ"/>
                            </w:rPr>
                            <w:t xml:space="preserve">СП </w:t>
                          </w:r>
                          <w:r w:rsidR="006E4EB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uz-Cyrl-UZ"/>
                            </w:rPr>
                            <w:t>А</w:t>
                          </w:r>
                          <w:r w:rsidR="006E4EBE" w:rsidRPr="00956E4D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uz-Cyrl-UZ"/>
                            </w:rPr>
                            <w:t xml:space="preserve">О </w:t>
                          </w:r>
                          <w:r w:rsidR="006E4EBE" w:rsidRPr="00956E4D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n-US"/>
                            </w:rPr>
                            <w:t>“</w:t>
                          </w:r>
                          <w:r w:rsidR="006E4EBE" w:rsidRPr="006E4EBE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uz-Cyrl-UZ"/>
                            </w:rPr>
                            <w:t>EUROASIA INSURANCE</w:t>
                          </w:r>
                          <w:r w:rsidR="006E4EBE" w:rsidRPr="00956E4D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n-US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5C70A7" id="Прямоугольник 4" o:spid="_x0000_s1141" style="position:absolute;margin-left:-4.75pt;margin-top:-7.3pt;width:376.25pt;height:48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" filled="f" stroked="f" strokeweight="1.25pt">
              <v:textbox>
                <w:txbxContent>
                  <w:p w14:paraId="7DAE069C" w14:textId="3F29C124" w:rsidR="006E4EBE" w:rsidRPr="00956E4D" w:rsidRDefault="0016044B" w:rsidP="00A35E46">
                    <w:pPr>
                      <w:spacing w:before="120" w:after="0" w:line="200" w:lineRule="exact"/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32"/>
                        <w:szCs w:val="32"/>
                        <w:lang w:val="en-US"/>
                      </w:rPr>
                    </w:pPr>
                    <w:r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32"/>
                        <w:szCs w:val="32"/>
                        <w:lang w:val="uz-Cyrl-UZ"/>
                      </w:rPr>
                      <w:t xml:space="preserve">СП </w:t>
                    </w:r>
                    <w:r w:rsidR="006E4EBE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32"/>
                        <w:szCs w:val="32"/>
                        <w:lang w:val="uz-Cyrl-UZ"/>
                      </w:rPr>
                      <w:t>А</w:t>
                    </w:r>
                    <w:r w:rsidR="006E4EBE" w:rsidRPr="00956E4D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32"/>
                        <w:szCs w:val="32"/>
                        <w:lang w:val="uz-Cyrl-UZ"/>
                      </w:rPr>
                      <w:t xml:space="preserve">О </w:t>
                    </w:r>
                    <w:r w:rsidR="006E4EBE" w:rsidRPr="00956E4D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32"/>
                        <w:szCs w:val="32"/>
                        <w:lang w:val="en-US"/>
                      </w:rPr>
                      <w:t>“</w:t>
                    </w:r>
                    <w:r w:rsidR="006E4EBE" w:rsidRPr="006E4EBE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32"/>
                        <w:szCs w:val="32"/>
                        <w:lang w:val="uz-Cyrl-UZ"/>
                      </w:rPr>
                      <w:t>EUROASIA INSURANCE</w:t>
                    </w:r>
                    <w:r w:rsidR="006E4EBE" w:rsidRPr="00956E4D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32"/>
                        <w:szCs w:val="32"/>
                        <w:lang w:val="en-US"/>
                      </w:rPr>
                      <w:t>”</w:t>
                    </w: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72FC" w14:textId="75AC8751" w:rsidR="006E4EBE" w:rsidRDefault="006E4EBE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6D014C7" wp14:editId="5F1F7409">
              <wp:simplePos x="0" y="0"/>
              <wp:positionH relativeFrom="column">
                <wp:posOffset>-120015</wp:posOffset>
              </wp:positionH>
              <wp:positionV relativeFrom="paragraph">
                <wp:posOffset>-88265</wp:posOffset>
              </wp:positionV>
              <wp:extent cx="5353050" cy="610235"/>
              <wp:effectExtent l="0" t="0" r="0" b="0"/>
              <wp:wrapTight wrapText="bothSides">
                <wp:wrapPolygon edited="0">
                  <wp:start x="231" y="674"/>
                  <wp:lineTo x="231" y="20903"/>
                  <wp:lineTo x="21293" y="20903"/>
                  <wp:lineTo x="21293" y="674"/>
                  <wp:lineTo x="231" y="674"/>
                </wp:wrapPolygon>
              </wp:wrapTight>
              <wp:docPr id="16" name="Прямоугольник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53050" cy="610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DCA357" w14:textId="77777777" w:rsidR="006E4EBE" w:rsidRPr="00956E4D" w:rsidRDefault="006E4EBE" w:rsidP="00A35E46">
                          <w:pPr>
                            <w:spacing w:before="0" w:after="0" w:line="340" w:lineRule="exact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56E4D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Рейтинговый отчет</w:t>
                          </w:r>
                        </w:p>
                        <w:p w14:paraId="14B4C190" w14:textId="50891D92" w:rsidR="006E4EBE" w:rsidRPr="0048611C" w:rsidRDefault="006E4EBE" w:rsidP="00A35E46">
                          <w:pPr>
                            <w:spacing w:before="0" w:after="0" w:line="340" w:lineRule="exact"/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56E4D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по итогам 202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5</w:t>
                          </w:r>
                          <w:r w:rsidRPr="00956E4D">
                            <w:rPr>
                              <w:rFonts w:ascii="Arial Narrow" w:hAnsi="Arial Narrow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года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014C7" id="Прямоугольник 16" o:spid="_x0000_s1142" style="position:absolute;margin-left:-9.45pt;margin-top:-6.95pt;width:421.5pt;height:48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" filled="f" stroked="f" strokeweight="1.25pt">
              <v:textbox>
                <w:txbxContent>
                  <w:p w14:paraId="67DCA357" w14:textId="77777777" w:rsidR="006E4EBE" w:rsidRPr="00956E4D" w:rsidRDefault="006E4EBE" w:rsidP="00A35E46">
                    <w:pPr>
                      <w:spacing w:before="0" w:after="0" w:line="340" w:lineRule="exact"/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 w:rsidRPr="00956E4D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>Рейтинговый отчет</w:t>
                    </w:r>
                  </w:p>
                  <w:p w14:paraId="14B4C190" w14:textId="50891D92" w:rsidR="006E4EBE" w:rsidRPr="0048611C" w:rsidRDefault="006E4EBE" w:rsidP="00A35E46">
                    <w:pPr>
                      <w:spacing w:before="0" w:after="0" w:line="340" w:lineRule="exact"/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 w:rsidRPr="00956E4D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>по итогам 202</w:t>
                    </w:r>
                    <w:r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>5</w:t>
                    </w:r>
                    <w:r w:rsidRPr="00956E4D">
                      <w:rPr>
                        <w:rFonts w:ascii="Arial Narrow" w:hAnsi="Arial Narrow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 xml:space="preserve"> года</w:t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5AD0DE7" wp14:editId="6E82B43D">
          <wp:simplePos x="0" y="0"/>
          <wp:positionH relativeFrom="column">
            <wp:posOffset>5436235</wp:posOffset>
          </wp:positionH>
          <wp:positionV relativeFrom="paragraph">
            <wp:posOffset>-96930</wp:posOffset>
          </wp:positionV>
          <wp:extent cx="685699" cy="612418"/>
          <wp:effectExtent l="0" t="0" r="635" b="0"/>
          <wp:wrapSquare wrapText="bothSides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Рисунок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699" cy="612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449"/>
    <w:multiLevelType w:val="hybridMultilevel"/>
    <w:tmpl w:val="07161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AB2"/>
    <w:multiLevelType w:val="hybridMultilevel"/>
    <w:tmpl w:val="614E4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F5932"/>
    <w:multiLevelType w:val="multilevel"/>
    <w:tmpl w:val="3646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34898"/>
    <w:multiLevelType w:val="hybridMultilevel"/>
    <w:tmpl w:val="5BE60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68F2"/>
    <w:multiLevelType w:val="hybridMultilevel"/>
    <w:tmpl w:val="B344C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B4F16"/>
    <w:multiLevelType w:val="hybridMultilevel"/>
    <w:tmpl w:val="67488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714B7"/>
    <w:multiLevelType w:val="multilevel"/>
    <w:tmpl w:val="BEC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E2D7D"/>
    <w:multiLevelType w:val="hybridMultilevel"/>
    <w:tmpl w:val="8578D40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EAE1535"/>
    <w:multiLevelType w:val="multilevel"/>
    <w:tmpl w:val="6FB2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B5046"/>
    <w:multiLevelType w:val="multilevel"/>
    <w:tmpl w:val="9576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2274C"/>
    <w:multiLevelType w:val="hybridMultilevel"/>
    <w:tmpl w:val="866C7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0590D"/>
    <w:multiLevelType w:val="multilevel"/>
    <w:tmpl w:val="ACBC3B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D22747"/>
    <w:multiLevelType w:val="multilevel"/>
    <w:tmpl w:val="0416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147725"/>
    <w:multiLevelType w:val="multilevel"/>
    <w:tmpl w:val="4F28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53C7A"/>
    <w:multiLevelType w:val="multilevel"/>
    <w:tmpl w:val="8EB6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6F4113"/>
    <w:multiLevelType w:val="multilevel"/>
    <w:tmpl w:val="8708E50E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CB06C7"/>
    <w:multiLevelType w:val="hybridMultilevel"/>
    <w:tmpl w:val="75A00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07C71"/>
    <w:multiLevelType w:val="multilevel"/>
    <w:tmpl w:val="AFA8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62681C"/>
    <w:multiLevelType w:val="multilevel"/>
    <w:tmpl w:val="8E2E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74243F"/>
    <w:multiLevelType w:val="multilevel"/>
    <w:tmpl w:val="760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90325D"/>
    <w:multiLevelType w:val="multilevel"/>
    <w:tmpl w:val="9EB8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610875"/>
    <w:multiLevelType w:val="hybridMultilevel"/>
    <w:tmpl w:val="4FAC0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60A3C"/>
    <w:multiLevelType w:val="multilevel"/>
    <w:tmpl w:val="B24A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A16641"/>
    <w:multiLevelType w:val="hybridMultilevel"/>
    <w:tmpl w:val="4C328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61425"/>
    <w:multiLevelType w:val="hybridMultilevel"/>
    <w:tmpl w:val="E9060F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B5225"/>
    <w:multiLevelType w:val="multilevel"/>
    <w:tmpl w:val="5602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7F7E32"/>
    <w:multiLevelType w:val="multilevel"/>
    <w:tmpl w:val="3AF4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F75EBD"/>
    <w:multiLevelType w:val="hybridMultilevel"/>
    <w:tmpl w:val="9A74E824"/>
    <w:lvl w:ilvl="0" w:tplc="5F54A0FE">
      <w:start w:val="1"/>
      <w:numFmt w:val="decimal"/>
      <w:lvlText w:val="%1."/>
      <w:lvlJc w:val="left"/>
      <w:pPr>
        <w:ind w:left="6314" w:hanging="360"/>
      </w:pPr>
      <w:rPr>
        <w:rFonts w:ascii="Arial Narrow" w:hAnsi="Arial Narrow"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8" w15:restartNumberingAfterBreak="0">
    <w:nsid w:val="588E7AB9"/>
    <w:multiLevelType w:val="multilevel"/>
    <w:tmpl w:val="BB8A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122F7E"/>
    <w:multiLevelType w:val="multilevel"/>
    <w:tmpl w:val="779E7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2141CD"/>
    <w:multiLevelType w:val="multilevel"/>
    <w:tmpl w:val="443C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B5D3A"/>
    <w:multiLevelType w:val="hybridMultilevel"/>
    <w:tmpl w:val="67E05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F2F7D"/>
    <w:multiLevelType w:val="hybridMultilevel"/>
    <w:tmpl w:val="F6445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295E7C"/>
    <w:multiLevelType w:val="multilevel"/>
    <w:tmpl w:val="13D0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4E6F28"/>
    <w:multiLevelType w:val="multilevel"/>
    <w:tmpl w:val="4558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D3F05B9"/>
    <w:multiLevelType w:val="hybridMultilevel"/>
    <w:tmpl w:val="1E6A50F0"/>
    <w:lvl w:ilvl="0" w:tplc="5142CF3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B5C71"/>
    <w:multiLevelType w:val="multilevel"/>
    <w:tmpl w:val="ACBC3B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FFE6A6E"/>
    <w:multiLevelType w:val="multilevel"/>
    <w:tmpl w:val="8E3A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C531C8"/>
    <w:multiLevelType w:val="hybridMultilevel"/>
    <w:tmpl w:val="FFBC88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0D5060"/>
    <w:multiLevelType w:val="multilevel"/>
    <w:tmpl w:val="786E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3E101E"/>
    <w:multiLevelType w:val="hybridMultilevel"/>
    <w:tmpl w:val="24041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D7678A"/>
    <w:multiLevelType w:val="hybridMultilevel"/>
    <w:tmpl w:val="AD68E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054C43"/>
    <w:multiLevelType w:val="multilevel"/>
    <w:tmpl w:val="E904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1C42A5"/>
    <w:multiLevelType w:val="hybridMultilevel"/>
    <w:tmpl w:val="CE2617A0"/>
    <w:lvl w:ilvl="0" w:tplc="6D8855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F05FA8"/>
    <w:multiLevelType w:val="hybridMultilevel"/>
    <w:tmpl w:val="FFBEC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BC2D87"/>
    <w:multiLevelType w:val="multilevel"/>
    <w:tmpl w:val="8F74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74180F"/>
    <w:multiLevelType w:val="hybridMultilevel"/>
    <w:tmpl w:val="56986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92751A"/>
    <w:multiLevelType w:val="multilevel"/>
    <w:tmpl w:val="82B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FDB7335"/>
    <w:multiLevelType w:val="multilevel"/>
    <w:tmpl w:val="370A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373113"/>
    <w:multiLevelType w:val="hybridMultilevel"/>
    <w:tmpl w:val="DE28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022455"/>
    <w:multiLevelType w:val="multilevel"/>
    <w:tmpl w:val="3A3C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524AE0"/>
    <w:multiLevelType w:val="hybridMultilevel"/>
    <w:tmpl w:val="65DE6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949476">
    <w:abstractNumId w:val="27"/>
  </w:num>
  <w:num w:numId="2" w16cid:durableId="1143890215">
    <w:abstractNumId w:val="40"/>
  </w:num>
  <w:num w:numId="3" w16cid:durableId="2024477128">
    <w:abstractNumId w:val="31"/>
  </w:num>
  <w:num w:numId="4" w16cid:durableId="1255741899">
    <w:abstractNumId w:val="46"/>
  </w:num>
  <w:num w:numId="5" w16cid:durableId="1480417038">
    <w:abstractNumId w:val="43"/>
  </w:num>
  <w:num w:numId="6" w16cid:durableId="1966085857">
    <w:abstractNumId w:val="51"/>
  </w:num>
  <w:num w:numId="7" w16cid:durableId="1012145770">
    <w:abstractNumId w:val="0"/>
  </w:num>
  <w:num w:numId="8" w16cid:durableId="1952466907">
    <w:abstractNumId w:val="44"/>
  </w:num>
  <w:num w:numId="9" w16cid:durableId="511800750">
    <w:abstractNumId w:val="14"/>
  </w:num>
  <w:num w:numId="10" w16cid:durableId="1090195554">
    <w:abstractNumId w:val="29"/>
  </w:num>
  <w:num w:numId="11" w16cid:durableId="1430395346">
    <w:abstractNumId w:val="38"/>
  </w:num>
  <w:num w:numId="12" w16cid:durableId="1460413089">
    <w:abstractNumId w:val="10"/>
  </w:num>
  <w:num w:numId="13" w16cid:durableId="209267324">
    <w:abstractNumId w:val="33"/>
  </w:num>
  <w:num w:numId="14" w16cid:durableId="2085179340">
    <w:abstractNumId w:val="7"/>
  </w:num>
  <w:num w:numId="15" w16cid:durableId="1782143672">
    <w:abstractNumId w:val="34"/>
  </w:num>
  <w:num w:numId="16" w16cid:durableId="1263957411">
    <w:abstractNumId w:val="11"/>
  </w:num>
  <w:num w:numId="17" w16cid:durableId="778765874">
    <w:abstractNumId w:val="35"/>
  </w:num>
  <w:num w:numId="18" w16cid:durableId="1977838131">
    <w:abstractNumId w:val="36"/>
  </w:num>
  <w:num w:numId="19" w16cid:durableId="1437604682">
    <w:abstractNumId w:val="21"/>
  </w:num>
  <w:num w:numId="20" w16cid:durableId="500586294">
    <w:abstractNumId w:val="16"/>
  </w:num>
  <w:num w:numId="21" w16cid:durableId="1556772178">
    <w:abstractNumId w:val="2"/>
  </w:num>
  <w:num w:numId="22" w16cid:durableId="3476074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73367946">
    <w:abstractNumId w:val="3"/>
  </w:num>
  <w:num w:numId="24" w16cid:durableId="713041347">
    <w:abstractNumId w:val="49"/>
  </w:num>
  <w:num w:numId="25" w16cid:durableId="50888510">
    <w:abstractNumId w:val="47"/>
  </w:num>
  <w:num w:numId="26" w16cid:durableId="111437920">
    <w:abstractNumId w:val="37"/>
  </w:num>
  <w:num w:numId="27" w16cid:durableId="992022840">
    <w:abstractNumId w:val="8"/>
  </w:num>
  <w:num w:numId="28" w16cid:durableId="804855100">
    <w:abstractNumId w:val="28"/>
  </w:num>
  <w:num w:numId="29" w16cid:durableId="1098017983">
    <w:abstractNumId w:val="39"/>
  </w:num>
  <w:num w:numId="30" w16cid:durableId="89088568">
    <w:abstractNumId w:val="30"/>
  </w:num>
  <w:num w:numId="31" w16cid:durableId="1641500680">
    <w:abstractNumId w:val="17"/>
  </w:num>
  <w:num w:numId="32" w16cid:durableId="1102723603">
    <w:abstractNumId w:val="22"/>
  </w:num>
  <w:num w:numId="33" w16cid:durableId="517695912">
    <w:abstractNumId w:val="48"/>
  </w:num>
  <w:num w:numId="34" w16cid:durableId="1541434339">
    <w:abstractNumId w:val="45"/>
  </w:num>
  <w:num w:numId="35" w16cid:durableId="376859405">
    <w:abstractNumId w:val="9"/>
  </w:num>
  <w:num w:numId="36" w16cid:durableId="1317415129">
    <w:abstractNumId w:val="42"/>
  </w:num>
  <w:num w:numId="37" w16cid:durableId="608658645">
    <w:abstractNumId w:val="13"/>
  </w:num>
  <w:num w:numId="38" w16cid:durableId="277299680">
    <w:abstractNumId w:val="20"/>
  </w:num>
  <w:num w:numId="39" w16cid:durableId="2025981137">
    <w:abstractNumId w:val="50"/>
  </w:num>
  <w:num w:numId="40" w16cid:durableId="423310037">
    <w:abstractNumId w:val="18"/>
  </w:num>
  <w:num w:numId="41" w16cid:durableId="871653542">
    <w:abstractNumId w:val="6"/>
  </w:num>
  <w:num w:numId="42" w16cid:durableId="303194145">
    <w:abstractNumId w:val="19"/>
  </w:num>
  <w:num w:numId="43" w16cid:durableId="320696549">
    <w:abstractNumId w:val="25"/>
  </w:num>
  <w:num w:numId="44" w16cid:durableId="1636594877">
    <w:abstractNumId w:val="12"/>
  </w:num>
  <w:num w:numId="45" w16cid:durableId="1571424594">
    <w:abstractNumId w:val="41"/>
  </w:num>
  <w:num w:numId="46" w16cid:durableId="1118378295">
    <w:abstractNumId w:val="32"/>
  </w:num>
  <w:num w:numId="47" w16cid:durableId="1607540093">
    <w:abstractNumId w:val="1"/>
  </w:num>
  <w:num w:numId="48" w16cid:durableId="1290279669">
    <w:abstractNumId w:val="24"/>
  </w:num>
  <w:num w:numId="49" w16cid:durableId="2116048394">
    <w:abstractNumId w:val="4"/>
  </w:num>
  <w:num w:numId="50" w16cid:durableId="1149514308">
    <w:abstractNumId w:val="15"/>
  </w:num>
  <w:num w:numId="51" w16cid:durableId="1703893368">
    <w:abstractNumId w:val="5"/>
  </w:num>
  <w:num w:numId="52" w16cid:durableId="19481981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AD"/>
    <w:rsid w:val="00001918"/>
    <w:rsid w:val="0000249F"/>
    <w:rsid w:val="00002EAC"/>
    <w:rsid w:val="00010381"/>
    <w:rsid w:val="000121C0"/>
    <w:rsid w:val="00014CEF"/>
    <w:rsid w:val="000155A2"/>
    <w:rsid w:val="00023DF4"/>
    <w:rsid w:val="000251A9"/>
    <w:rsid w:val="00026EFA"/>
    <w:rsid w:val="00032F89"/>
    <w:rsid w:val="00033C37"/>
    <w:rsid w:val="00034951"/>
    <w:rsid w:val="00043A81"/>
    <w:rsid w:val="00043FF6"/>
    <w:rsid w:val="00046079"/>
    <w:rsid w:val="00053794"/>
    <w:rsid w:val="00056B67"/>
    <w:rsid w:val="00056E70"/>
    <w:rsid w:val="00057601"/>
    <w:rsid w:val="00057B52"/>
    <w:rsid w:val="00060A99"/>
    <w:rsid w:val="00063576"/>
    <w:rsid w:val="000636E9"/>
    <w:rsid w:val="00063A84"/>
    <w:rsid w:val="00070183"/>
    <w:rsid w:val="00070915"/>
    <w:rsid w:val="00071AFB"/>
    <w:rsid w:val="000736E9"/>
    <w:rsid w:val="00074624"/>
    <w:rsid w:val="00075323"/>
    <w:rsid w:val="00076260"/>
    <w:rsid w:val="0007734A"/>
    <w:rsid w:val="0008062F"/>
    <w:rsid w:val="00081DF8"/>
    <w:rsid w:val="00083858"/>
    <w:rsid w:val="00086F79"/>
    <w:rsid w:val="000939F0"/>
    <w:rsid w:val="00095327"/>
    <w:rsid w:val="000964F3"/>
    <w:rsid w:val="00097945"/>
    <w:rsid w:val="000A7C37"/>
    <w:rsid w:val="000B0EFC"/>
    <w:rsid w:val="000B1322"/>
    <w:rsid w:val="000B1396"/>
    <w:rsid w:val="000B2EFB"/>
    <w:rsid w:val="000B3462"/>
    <w:rsid w:val="000B39D3"/>
    <w:rsid w:val="000B6B68"/>
    <w:rsid w:val="000B723A"/>
    <w:rsid w:val="000C1E1C"/>
    <w:rsid w:val="000C2691"/>
    <w:rsid w:val="000C4C47"/>
    <w:rsid w:val="000C5737"/>
    <w:rsid w:val="000D0091"/>
    <w:rsid w:val="000D06E2"/>
    <w:rsid w:val="000E1BD1"/>
    <w:rsid w:val="000E4A0D"/>
    <w:rsid w:val="000E59B2"/>
    <w:rsid w:val="000E6336"/>
    <w:rsid w:val="000E7DE6"/>
    <w:rsid w:val="000F1D10"/>
    <w:rsid w:val="000F429B"/>
    <w:rsid w:val="000F4441"/>
    <w:rsid w:val="000F5D7F"/>
    <w:rsid w:val="00101127"/>
    <w:rsid w:val="0010192C"/>
    <w:rsid w:val="00101FD5"/>
    <w:rsid w:val="00102363"/>
    <w:rsid w:val="00102423"/>
    <w:rsid w:val="00102E59"/>
    <w:rsid w:val="0010407E"/>
    <w:rsid w:val="00105B38"/>
    <w:rsid w:val="00105EB1"/>
    <w:rsid w:val="00110A2D"/>
    <w:rsid w:val="00112890"/>
    <w:rsid w:val="00115B79"/>
    <w:rsid w:val="001162F8"/>
    <w:rsid w:val="00122A17"/>
    <w:rsid w:val="00125C6D"/>
    <w:rsid w:val="00132A51"/>
    <w:rsid w:val="001341DB"/>
    <w:rsid w:val="00135C16"/>
    <w:rsid w:val="00135D89"/>
    <w:rsid w:val="001412B0"/>
    <w:rsid w:val="0014170B"/>
    <w:rsid w:val="00141FE3"/>
    <w:rsid w:val="00144158"/>
    <w:rsid w:val="00150EE9"/>
    <w:rsid w:val="0015688F"/>
    <w:rsid w:val="001578C3"/>
    <w:rsid w:val="00157CE6"/>
    <w:rsid w:val="0016044B"/>
    <w:rsid w:val="00160DF2"/>
    <w:rsid w:val="0016239E"/>
    <w:rsid w:val="0016268F"/>
    <w:rsid w:val="001705FC"/>
    <w:rsid w:val="00170E53"/>
    <w:rsid w:val="0017172C"/>
    <w:rsid w:val="00171D07"/>
    <w:rsid w:val="00171EE8"/>
    <w:rsid w:val="001733D0"/>
    <w:rsid w:val="001734CA"/>
    <w:rsid w:val="0018035E"/>
    <w:rsid w:val="001803D3"/>
    <w:rsid w:val="00181192"/>
    <w:rsid w:val="0018216E"/>
    <w:rsid w:val="00184656"/>
    <w:rsid w:val="00185CBE"/>
    <w:rsid w:val="0018630F"/>
    <w:rsid w:val="001867C1"/>
    <w:rsid w:val="00187ED7"/>
    <w:rsid w:val="001909E0"/>
    <w:rsid w:val="001922C2"/>
    <w:rsid w:val="00195D1B"/>
    <w:rsid w:val="001A21D9"/>
    <w:rsid w:val="001A35CA"/>
    <w:rsid w:val="001A381C"/>
    <w:rsid w:val="001A7393"/>
    <w:rsid w:val="001B4EC9"/>
    <w:rsid w:val="001B6F58"/>
    <w:rsid w:val="001C08A6"/>
    <w:rsid w:val="001C2CEB"/>
    <w:rsid w:val="001C4788"/>
    <w:rsid w:val="001C5048"/>
    <w:rsid w:val="001D1A3E"/>
    <w:rsid w:val="001D65C8"/>
    <w:rsid w:val="001E6B04"/>
    <w:rsid w:val="001F6216"/>
    <w:rsid w:val="001F7D80"/>
    <w:rsid w:val="002009C2"/>
    <w:rsid w:val="002009F6"/>
    <w:rsid w:val="0020435A"/>
    <w:rsid w:val="00207B8D"/>
    <w:rsid w:val="002101F5"/>
    <w:rsid w:val="002119F1"/>
    <w:rsid w:val="00221BE7"/>
    <w:rsid w:val="00223ECB"/>
    <w:rsid w:val="00224431"/>
    <w:rsid w:val="002312BB"/>
    <w:rsid w:val="00233492"/>
    <w:rsid w:val="00233B2E"/>
    <w:rsid w:val="00235E94"/>
    <w:rsid w:val="00241878"/>
    <w:rsid w:val="00244A4B"/>
    <w:rsid w:val="0024700C"/>
    <w:rsid w:val="00255183"/>
    <w:rsid w:val="0026276B"/>
    <w:rsid w:val="00264F17"/>
    <w:rsid w:val="00281515"/>
    <w:rsid w:val="00282765"/>
    <w:rsid w:val="0028659B"/>
    <w:rsid w:val="0029283F"/>
    <w:rsid w:val="00294AC1"/>
    <w:rsid w:val="00295378"/>
    <w:rsid w:val="00295CDD"/>
    <w:rsid w:val="00295D74"/>
    <w:rsid w:val="002A0D12"/>
    <w:rsid w:val="002A0E22"/>
    <w:rsid w:val="002A1752"/>
    <w:rsid w:val="002A1953"/>
    <w:rsid w:val="002A5A3C"/>
    <w:rsid w:val="002A605D"/>
    <w:rsid w:val="002A7266"/>
    <w:rsid w:val="002A7A33"/>
    <w:rsid w:val="002B0741"/>
    <w:rsid w:val="002B1153"/>
    <w:rsid w:val="002B559F"/>
    <w:rsid w:val="002C1277"/>
    <w:rsid w:val="002C21B4"/>
    <w:rsid w:val="002C21F0"/>
    <w:rsid w:val="002C5331"/>
    <w:rsid w:val="002C6538"/>
    <w:rsid w:val="002D4DFB"/>
    <w:rsid w:val="002D618F"/>
    <w:rsid w:val="002D6B7A"/>
    <w:rsid w:val="002D7B25"/>
    <w:rsid w:val="002E0E13"/>
    <w:rsid w:val="002E0E44"/>
    <w:rsid w:val="002E170C"/>
    <w:rsid w:val="002E185B"/>
    <w:rsid w:val="002F0911"/>
    <w:rsid w:val="002F26DC"/>
    <w:rsid w:val="003005F3"/>
    <w:rsid w:val="00313469"/>
    <w:rsid w:val="00313505"/>
    <w:rsid w:val="003221C9"/>
    <w:rsid w:val="0032678C"/>
    <w:rsid w:val="00330305"/>
    <w:rsid w:val="00330CB5"/>
    <w:rsid w:val="00335CD5"/>
    <w:rsid w:val="00341B4F"/>
    <w:rsid w:val="00341EA1"/>
    <w:rsid w:val="00345135"/>
    <w:rsid w:val="00345E14"/>
    <w:rsid w:val="003512AD"/>
    <w:rsid w:val="003523E2"/>
    <w:rsid w:val="00360337"/>
    <w:rsid w:val="003643B2"/>
    <w:rsid w:val="003707D6"/>
    <w:rsid w:val="003721AB"/>
    <w:rsid w:val="00373D00"/>
    <w:rsid w:val="00374BEE"/>
    <w:rsid w:val="0038259E"/>
    <w:rsid w:val="00384770"/>
    <w:rsid w:val="0039080F"/>
    <w:rsid w:val="00392F03"/>
    <w:rsid w:val="00393736"/>
    <w:rsid w:val="00393D4B"/>
    <w:rsid w:val="00394145"/>
    <w:rsid w:val="003A1C2D"/>
    <w:rsid w:val="003A2AA5"/>
    <w:rsid w:val="003A5878"/>
    <w:rsid w:val="003A74E9"/>
    <w:rsid w:val="003B45E7"/>
    <w:rsid w:val="003B63C1"/>
    <w:rsid w:val="003C1003"/>
    <w:rsid w:val="003C337E"/>
    <w:rsid w:val="003C4BA6"/>
    <w:rsid w:val="003C53A0"/>
    <w:rsid w:val="003D4C4B"/>
    <w:rsid w:val="003D5B50"/>
    <w:rsid w:val="003E534D"/>
    <w:rsid w:val="003E7FD5"/>
    <w:rsid w:val="003F04B9"/>
    <w:rsid w:val="003F1C53"/>
    <w:rsid w:val="003F23E8"/>
    <w:rsid w:val="003F2D6D"/>
    <w:rsid w:val="003F38F4"/>
    <w:rsid w:val="003F68E9"/>
    <w:rsid w:val="00400701"/>
    <w:rsid w:val="00403F5E"/>
    <w:rsid w:val="004042D3"/>
    <w:rsid w:val="00407487"/>
    <w:rsid w:val="00407E90"/>
    <w:rsid w:val="004100F4"/>
    <w:rsid w:val="00416D8E"/>
    <w:rsid w:val="004218D6"/>
    <w:rsid w:val="004318E2"/>
    <w:rsid w:val="00432173"/>
    <w:rsid w:val="0043222F"/>
    <w:rsid w:val="0043235D"/>
    <w:rsid w:val="00433BD9"/>
    <w:rsid w:val="0043498D"/>
    <w:rsid w:val="0043721C"/>
    <w:rsid w:val="00444404"/>
    <w:rsid w:val="0044468D"/>
    <w:rsid w:val="00446258"/>
    <w:rsid w:val="004512C7"/>
    <w:rsid w:val="0045543C"/>
    <w:rsid w:val="00456A45"/>
    <w:rsid w:val="00457F34"/>
    <w:rsid w:val="00461BC2"/>
    <w:rsid w:val="004651E4"/>
    <w:rsid w:val="00465766"/>
    <w:rsid w:val="00465825"/>
    <w:rsid w:val="00465CEB"/>
    <w:rsid w:val="00466D75"/>
    <w:rsid w:val="00467430"/>
    <w:rsid w:val="00470849"/>
    <w:rsid w:val="00471909"/>
    <w:rsid w:val="0047240F"/>
    <w:rsid w:val="00475B1E"/>
    <w:rsid w:val="0047621F"/>
    <w:rsid w:val="00477AD8"/>
    <w:rsid w:val="00477F97"/>
    <w:rsid w:val="004846EE"/>
    <w:rsid w:val="0048611C"/>
    <w:rsid w:val="00494FD0"/>
    <w:rsid w:val="004A119A"/>
    <w:rsid w:val="004A41C4"/>
    <w:rsid w:val="004A639A"/>
    <w:rsid w:val="004B47A1"/>
    <w:rsid w:val="004C2E91"/>
    <w:rsid w:val="004C5612"/>
    <w:rsid w:val="004C7613"/>
    <w:rsid w:val="004D1283"/>
    <w:rsid w:val="004D2CCA"/>
    <w:rsid w:val="004D441D"/>
    <w:rsid w:val="004E0D4B"/>
    <w:rsid w:val="004E137A"/>
    <w:rsid w:val="004E26D2"/>
    <w:rsid w:val="004E39E3"/>
    <w:rsid w:val="004E5110"/>
    <w:rsid w:val="004E55F3"/>
    <w:rsid w:val="004E6543"/>
    <w:rsid w:val="004E6C55"/>
    <w:rsid w:val="004E71A8"/>
    <w:rsid w:val="004E73EE"/>
    <w:rsid w:val="004E7677"/>
    <w:rsid w:val="004F0DAA"/>
    <w:rsid w:val="004F4A04"/>
    <w:rsid w:val="004F4F7C"/>
    <w:rsid w:val="004F7C8D"/>
    <w:rsid w:val="005003BD"/>
    <w:rsid w:val="005024E3"/>
    <w:rsid w:val="005024FE"/>
    <w:rsid w:val="0050394C"/>
    <w:rsid w:val="00510046"/>
    <w:rsid w:val="0051273B"/>
    <w:rsid w:val="0051770A"/>
    <w:rsid w:val="0052092C"/>
    <w:rsid w:val="00520E19"/>
    <w:rsid w:val="00526E77"/>
    <w:rsid w:val="005317D7"/>
    <w:rsid w:val="00532E94"/>
    <w:rsid w:val="00532F2B"/>
    <w:rsid w:val="00533306"/>
    <w:rsid w:val="00536902"/>
    <w:rsid w:val="00536B51"/>
    <w:rsid w:val="00536D3E"/>
    <w:rsid w:val="005376EA"/>
    <w:rsid w:val="00537768"/>
    <w:rsid w:val="00541704"/>
    <w:rsid w:val="005439E3"/>
    <w:rsid w:val="0054418D"/>
    <w:rsid w:val="005446D6"/>
    <w:rsid w:val="00546787"/>
    <w:rsid w:val="00550A3D"/>
    <w:rsid w:val="0055337E"/>
    <w:rsid w:val="0055392A"/>
    <w:rsid w:val="00572B53"/>
    <w:rsid w:val="00575B31"/>
    <w:rsid w:val="005859E3"/>
    <w:rsid w:val="005877B9"/>
    <w:rsid w:val="00587CC1"/>
    <w:rsid w:val="00587CC3"/>
    <w:rsid w:val="00594594"/>
    <w:rsid w:val="005958FA"/>
    <w:rsid w:val="005A0346"/>
    <w:rsid w:val="005A353C"/>
    <w:rsid w:val="005A6FF7"/>
    <w:rsid w:val="005B7CD4"/>
    <w:rsid w:val="005C03AE"/>
    <w:rsid w:val="005C0FC6"/>
    <w:rsid w:val="005C1C08"/>
    <w:rsid w:val="005C1F46"/>
    <w:rsid w:val="005C5197"/>
    <w:rsid w:val="005E2BA0"/>
    <w:rsid w:val="005E4F2F"/>
    <w:rsid w:val="005E5FB4"/>
    <w:rsid w:val="005F2669"/>
    <w:rsid w:val="005F3FAF"/>
    <w:rsid w:val="0060139D"/>
    <w:rsid w:val="00603327"/>
    <w:rsid w:val="00605021"/>
    <w:rsid w:val="00610468"/>
    <w:rsid w:val="0061141D"/>
    <w:rsid w:val="00612DEF"/>
    <w:rsid w:val="00616018"/>
    <w:rsid w:val="00617A4F"/>
    <w:rsid w:val="00621F4E"/>
    <w:rsid w:val="00634780"/>
    <w:rsid w:val="00636237"/>
    <w:rsid w:val="0064260A"/>
    <w:rsid w:val="006468B2"/>
    <w:rsid w:val="00646BF4"/>
    <w:rsid w:val="00647BCE"/>
    <w:rsid w:val="00647D98"/>
    <w:rsid w:val="00653EB4"/>
    <w:rsid w:val="00654CC4"/>
    <w:rsid w:val="0065721A"/>
    <w:rsid w:val="00662AD4"/>
    <w:rsid w:val="00665E5A"/>
    <w:rsid w:val="00667872"/>
    <w:rsid w:val="00667FB1"/>
    <w:rsid w:val="00670479"/>
    <w:rsid w:val="00670AEC"/>
    <w:rsid w:val="00670ED9"/>
    <w:rsid w:val="00675B93"/>
    <w:rsid w:val="00675E3C"/>
    <w:rsid w:val="00677361"/>
    <w:rsid w:val="0067761F"/>
    <w:rsid w:val="00681DBE"/>
    <w:rsid w:val="00682CD8"/>
    <w:rsid w:val="00686DBA"/>
    <w:rsid w:val="00695710"/>
    <w:rsid w:val="006979AA"/>
    <w:rsid w:val="00697AE5"/>
    <w:rsid w:val="006A0680"/>
    <w:rsid w:val="006A5E5B"/>
    <w:rsid w:val="006A7DB7"/>
    <w:rsid w:val="006B2915"/>
    <w:rsid w:val="006C18C6"/>
    <w:rsid w:val="006C1B98"/>
    <w:rsid w:val="006C30E2"/>
    <w:rsid w:val="006C6E65"/>
    <w:rsid w:val="006D0807"/>
    <w:rsid w:val="006D3C4E"/>
    <w:rsid w:val="006D445F"/>
    <w:rsid w:val="006E17E0"/>
    <w:rsid w:val="006E4EBE"/>
    <w:rsid w:val="006F03EB"/>
    <w:rsid w:val="00702284"/>
    <w:rsid w:val="0070398A"/>
    <w:rsid w:val="0070640D"/>
    <w:rsid w:val="007064C1"/>
    <w:rsid w:val="00706AAC"/>
    <w:rsid w:val="00707267"/>
    <w:rsid w:val="00710582"/>
    <w:rsid w:val="00714CBB"/>
    <w:rsid w:val="00721793"/>
    <w:rsid w:val="00727970"/>
    <w:rsid w:val="00736D58"/>
    <w:rsid w:val="0073716C"/>
    <w:rsid w:val="00737C08"/>
    <w:rsid w:val="00740A92"/>
    <w:rsid w:val="007418C9"/>
    <w:rsid w:val="00742BAD"/>
    <w:rsid w:val="00743420"/>
    <w:rsid w:val="0074568F"/>
    <w:rsid w:val="00745DE5"/>
    <w:rsid w:val="007508A3"/>
    <w:rsid w:val="0075152E"/>
    <w:rsid w:val="00753F47"/>
    <w:rsid w:val="00754065"/>
    <w:rsid w:val="0075530E"/>
    <w:rsid w:val="00755CC0"/>
    <w:rsid w:val="0075635A"/>
    <w:rsid w:val="00757929"/>
    <w:rsid w:val="00757B90"/>
    <w:rsid w:val="007629EA"/>
    <w:rsid w:val="00762A00"/>
    <w:rsid w:val="007657C9"/>
    <w:rsid w:val="00766B07"/>
    <w:rsid w:val="00770AC7"/>
    <w:rsid w:val="007718C7"/>
    <w:rsid w:val="00773C2E"/>
    <w:rsid w:val="007747BF"/>
    <w:rsid w:val="00776889"/>
    <w:rsid w:val="00780ECD"/>
    <w:rsid w:val="00782B11"/>
    <w:rsid w:val="00784A6B"/>
    <w:rsid w:val="007867FD"/>
    <w:rsid w:val="00796AA5"/>
    <w:rsid w:val="007977AE"/>
    <w:rsid w:val="007A7EB7"/>
    <w:rsid w:val="007B01C1"/>
    <w:rsid w:val="007B2003"/>
    <w:rsid w:val="007B711A"/>
    <w:rsid w:val="007B7279"/>
    <w:rsid w:val="007C0EAD"/>
    <w:rsid w:val="007C182D"/>
    <w:rsid w:val="007C47B2"/>
    <w:rsid w:val="007C621B"/>
    <w:rsid w:val="007D3099"/>
    <w:rsid w:val="007D382B"/>
    <w:rsid w:val="007D538C"/>
    <w:rsid w:val="007D604E"/>
    <w:rsid w:val="007D60C3"/>
    <w:rsid w:val="007E42D1"/>
    <w:rsid w:val="007E4C2F"/>
    <w:rsid w:val="007F2003"/>
    <w:rsid w:val="007F261E"/>
    <w:rsid w:val="007F481F"/>
    <w:rsid w:val="007F6A09"/>
    <w:rsid w:val="00800271"/>
    <w:rsid w:val="0080150C"/>
    <w:rsid w:val="00802779"/>
    <w:rsid w:val="008030E0"/>
    <w:rsid w:val="0080689F"/>
    <w:rsid w:val="00810D37"/>
    <w:rsid w:val="008238F4"/>
    <w:rsid w:val="00823A1D"/>
    <w:rsid w:val="0082793D"/>
    <w:rsid w:val="00831573"/>
    <w:rsid w:val="008324EF"/>
    <w:rsid w:val="00836CA1"/>
    <w:rsid w:val="0084084C"/>
    <w:rsid w:val="00843802"/>
    <w:rsid w:val="00843AEE"/>
    <w:rsid w:val="0085267A"/>
    <w:rsid w:val="00852F7C"/>
    <w:rsid w:val="0085437A"/>
    <w:rsid w:val="00854FF8"/>
    <w:rsid w:val="00857BA3"/>
    <w:rsid w:val="00860D1E"/>
    <w:rsid w:val="00866C8F"/>
    <w:rsid w:val="00871C6A"/>
    <w:rsid w:val="00873F5A"/>
    <w:rsid w:val="008900E3"/>
    <w:rsid w:val="0089434C"/>
    <w:rsid w:val="00896699"/>
    <w:rsid w:val="00896E8C"/>
    <w:rsid w:val="008A0E70"/>
    <w:rsid w:val="008A2599"/>
    <w:rsid w:val="008A4EE4"/>
    <w:rsid w:val="008A6499"/>
    <w:rsid w:val="008B2F6A"/>
    <w:rsid w:val="008B39DA"/>
    <w:rsid w:val="008B49BD"/>
    <w:rsid w:val="008B643A"/>
    <w:rsid w:val="008B7B6C"/>
    <w:rsid w:val="008B7C20"/>
    <w:rsid w:val="008C6D3C"/>
    <w:rsid w:val="008D0A99"/>
    <w:rsid w:val="008D450B"/>
    <w:rsid w:val="008D4DE6"/>
    <w:rsid w:val="008D7F11"/>
    <w:rsid w:val="008E04D9"/>
    <w:rsid w:val="008E0CB2"/>
    <w:rsid w:val="008E0F6B"/>
    <w:rsid w:val="008E4B72"/>
    <w:rsid w:val="008E6D8C"/>
    <w:rsid w:val="008E7307"/>
    <w:rsid w:val="008F1F41"/>
    <w:rsid w:val="008F663A"/>
    <w:rsid w:val="008F7850"/>
    <w:rsid w:val="00902F8F"/>
    <w:rsid w:val="00903956"/>
    <w:rsid w:val="00905E83"/>
    <w:rsid w:val="009065F6"/>
    <w:rsid w:val="00910AAF"/>
    <w:rsid w:val="009120A3"/>
    <w:rsid w:val="00912EA8"/>
    <w:rsid w:val="009165CF"/>
    <w:rsid w:val="00924247"/>
    <w:rsid w:val="009263DE"/>
    <w:rsid w:val="00926855"/>
    <w:rsid w:val="00927180"/>
    <w:rsid w:val="0092752F"/>
    <w:rsid w:val="00931E2C"/>
    <w:rsid w:val="00932111"/>
    <w:rsid w:val="0093785C"/>
    <w:rsid w:val="00937AF0"/>
    <w:rsid w:val="00954C2C"/>
    <w:rsid w:val="00956E4D"/>
    <w:rsid w:val="009601ED"/>
    <w:rsid w:val="00961718"/>
    <w:rsid w:val="0096300E"/>
    <w:rsid w:val="00964188"/>
    <w:rsid w:val="00964C82"/>
    <w:rsid w:val="00965058"/>
    <w:rsid w:val="00966137"/>
    <w:rsid w:val="00971397"/>
    <w:rsid w:val="00971D45"/>
    <w:rsid w:val="00973C52"/>
    <w:rsid w:val="00974499"/>
    <w:rsid w:val="009805CE"/>
    <w:rsid w:val="009807A8"/>
    <w:rsid w:val="009815D1"/>
    <w:rsid w:val="00982905"/>
    <w:rsid w:val="00985F36"/>
    <w:rsid w:val="00986360"/>
    <w:rsid w:val="009869FE"/>
    <w:rsid w:val="00987EEC"/>
    <w:rsid w:val="009908AB"/>
    <w:rsid w:val="00992BD6"/>
    <w:rsid w:val="00993FA9"/>
    <w:rsid w:val="00995D30"/>
    <w:rsid w:val="00997ACF"/>
    <w:rsid w:val="009A34FE"/>
    <w:rsid w:val="009B16F4"/>
    <w:rsid w:val="009B55BA"/>
    <w:rsid w:val="009B618E"/>
    <w:rsid w:val="009B61C3"/>
    <w:rsid w:val="009C36B5"/>
    <w:rsid w:val="009D62AE"/>
    <w:rsid w:val="009D6E59"/>
    <w:rsid w:val="009D7478"/>
    <w:rsid w:val="009D75B1"/>
    <w:rsid w:val="009E2077"/>
    <w:rsid w:val="009E4706"/>
    <w:rsid w:val="009F2299"/>
    <w:rsid w:val="009F72EF"/>
    <w:rsid w:val="009F7CDF"/>
    <w:rsid w:val="00A022EE"/>
    <w:rsid w:val="00A10A3A"/>
    <w:rsid w:val="00A23B32"/>
    <w:rsid w:val="00A35E46"/>
    <w:rsid w:val="00A36869"/>
    <w:rsid w:val="00A43101"/>
    <w:rsid w:val="00A526AD"/>
    <w:rsid w:val="00A55CAA"/>
    <w:rsid w:val="00A55F48"/>
    <w:rsid w:val="00A57883"/>
    <w:rsid w:val="00A6527E"/>
    <w:rsid w:val="00A65929"/>
    <w:rsid w:val="00A66AF8"/>
    <w:rsid w:val="00A8127D"/>
    <w:rsid w:val="00A83A45"/>
    <w:rsid w:val="00A852AA"/>
    <w:rsid w:val="00A86176"/>
    <w:rsid w:val="00A87AF4"/>
    <w:rsid w:val="00A87E9E"/>
    <w:rsid w:val="00A90DCD"/>
    <w:rsid w:val="00A91768"/>
    <w:rsid w:val="00A96607"/>
    <w:rsid w:val="00A97CAC"/>
    <w:rsid w:val="00AA311A"/>
    <w:rsid w:val="00AA6F89"/>
    <w:rsid w:val="00AA71D7"/>
    <w:rsid w:val="00AA74EF"/>
    <w:rsid w:val="00AA7919"/>
    <w:rsid w:val="00AB1867"/>
    <w:rsid w:val="00AB2ACB"/>
    <w:rsid w:val="00AB3361"/>
    <w:rsid w:val="00AC0477"/>
    <w:rsid w:val="00AC2060"/>
    <w:rsid w:val="00AC77E2"/>
    <w:rsid w:val="00AD0A5A"/>
    <w:rsid w:val="00AD552E"/>
    <w:rsid w:val="00AE0C4E"/>
    <w:rsid w:val="00AE1C08"/>
    <w:rsid w:val="00AE3606"/>
    <w:rsid w:val="00AE5A16"/>
    <w:rsid w:val="00AF4C26"/>
    <w:rsid w:val="00B06A27"/>
    <w:rsid w:val="00B06F8C"/>
    <w:rsid w:val="00B1103F"/>
    <w:rsid w:val="00B11F45"/>
    <w:rsid w:val="00B11FFB"/>
    <w:rsid w:val="00B12B53"/>
    <w:rsid w:val="00B173AF"/>
    <w:rsid w:val="00B20BE7"/>
    <w:rsid w:val="00B22F42"/>
    <w:rsid w:val="00B25BE9"/>
    <w:rsid w:val="00B26331"/>
    <w:rsid w:val="00B31857"/>
    <w:rsid w:val="00B34F3F"/>
    <w:rsid w:val="00B36C8A"/>
    <w:rsid w:val="00B53C69"/>
    <w:rsid w:val="00B53EBA"/>
    <w:rsid w:val="00B5688A"/>
    <w:rsid w:val="00B57370"/>
    <w:rsid w:val="00B5794F"/>
    <w:rsid w:val="00B611FE"/>
    <w:rsid w:val="00B6249A"/>
    <w:rsid w:val="00B63087"/>
    <w:rsid w:val="00B63CB5"/>
    <w:rsid w:val="00B6428B"/>
    <w:rsid w:val="00B64D4A"/>
    <w:rsid w:val="00B73571"/>
    <w:rsid w:val="00B815B2"/>
    <w:rsid w:val="00B82E60"/>
    <w:rsid w:val="00B83880"/>
    <w:rsid w:val="00B9369D"/>
    <w:rsid w:val="00BA1556"/>
    <w:rsid w:val="00BA1879"/>
    <w:rsid w:val="00BA4611"/>
    <w:rsid w:val="00BA4AD1"/>
    <w:rsid w:val="00BA5E0D"/>
    <w:rsid w:val="00BA61CB"/>
    <w:rsid w:val="00BA74FD"/>
    <w:rsid w:val="00BB10F4"/>
    <w:rsid w:val="00BB18C5"/>
    <w:rsid w:val="00BC5126"/>
    <w:rsid w:val="00BD066E"/>
    <w:rsid w:val="00BD2683"/>
    <w:rsid w:val="00BD2DA2"/>
    <w:rsid w:val="00BD68F8"/>
    <w:rsid w:val="00BD7EDD"/>
    <w:rsid w:val="00BE0A44"/>
    <w:rsid w:val="00BE3F8B"/>
    <w:rsid w:val="00BE49C4"/>
    <w:rsid w:val="00BE4ADB"/>
    <w:rsid w:val="00BF1E71"/>
    <w:rsid w:val="00BF2878"/>
    <w:rsid w:val="00BF680B"/>
    <w:rsid w:val="00C01F4C"/>
    <w:rsid w:val="00C053E6"/>
    <w:rsid w:val="00C05FBB"/>
    <w:rsid w:val="00C12AEC"/>
    <w:rsid w:val="00C12B4D"/>
    <w:rsid w:val="00C145A9"/>
    <w:rsid w:val="00C2054D"/>
    <w:rsid w:val="00C25D70"/>
    <w:rsid w:val="00C27135"/>
    <w:rsid w:val="00C31747"/>
    <w:rsid w:val="00C408F7"/>
    <w:rsid w:val="00C45DF0"/>
    <w:rsid w:val="00C553A7"/>
    <w:rsid w:val="00C5621F"/>
    <w:rsid w:val="00C57205"/>
    <w:rsid w:val="00C57D22"/>
    <w:rsid w:val="00C600F3"/>
    <w:rsid w:val="00C614AF"/>
    <w:rsid w:val="00C61A85"/>
    <w:rsid w:val="00C66B6B"/>
    <w:rsid w:val="00C71327"/>
    <w:rsid w:val="00C720C3"/>
    <w:rsid w:val="00C7249B"/>
    <w:rsid w:val="00C755CE"/>
    <w:rsid w:val="00C7567B"/>
    <w:rsid w:val="00C7671F"/>
    <w:rsid w:val="00C77184"/>
    <w:rsid w:val="00C810B9"/>
    <w:rsid w:val="00C83555"/>
    <w:rsid w:val="00C85806"/>
    <w:rsid w:val="00C87629"/>
    <w:rsid w:val="00C9248C"/>
    <w:rsid w:val="00C9784D"/>
    <w:rsid w:val="00CA3194"/>
    <w:rsid w:val="00CA4992"/>
    <w:rsid w:val="00CB2B38"/>
    <w:rsid w:val="00CB38C3"/>
    <w:rsid w:val="00CB4BDB"/>
    <w:rsid w:val="00CB4C24"/>
    <w:rsid w:val="00CB529F"/>
    <w:rsid w:val="00CC44ED"/>
    <w:rsid w:val="00CC6015"/>
    <w:rsid w:val="00CC6E8A"/>
    <w:rsid w:val="00CD0E2F"/>
    <w:rsid w:val="00CD445F"/>
    <w:rsid w:val="00CE0B0A"/>
    <w:rsid w:val="00CF1735"/>
    <w:rsid w:val="00CF3217"/>
    <w:rsid w:val="00CF4684"/>
    <w:rsid w:val="00CF74FD"/>
    <w:rsid w:val="00D00422"/>
    <w:rsid w:val="00D01AA2"/>
    <w:rsid w:val="00D04B1C"/>
    <w:rsid w:val="00D152A5"/>
    <w:rsid w:val="00D152A8"/>
    <w:rsid w:val="00D17C16"/>
    <w:rsid w:val="00D25031"/>
    <w:rsid w:val="00D41401"/>
    <w:rsid w:val="00D4593D"/>
    <w:rsid w:val="00D45F42"/>
    <w:rsid w:val="00D5044F"/>
    <w:rsid w:val="00D525A1"/>
    <w:rsid w:val="00D52F25"/>
    <w:rsid w:val="00D54241"/>
    <w:rsid w:val="00D545C3"/>
    <w:rsid w:val="00D547E6"/>
    <w:rsid w:val="00D56B94"/>
    <w:rsid w:val="00D57B7D"/>
    <w:rsid w:val="00D612FB"/>
    <w:rsid w:val="00D63D08"/>
    <w:rsid w:val="00D64B2D"/>
    <w:rsid w:val="00D66B48"/>
    <w:rsid w:val="00D70276"/>
    <w:rsid w:val="00D70A0E"/>
    <w:rsid w:val="00D72E26"/>
    <w:rsid w:val="00D84B1D"/>
    <w:rsid w:val="00D93658"/>
    <w:rsid w:val="00DA451F"/>
    <w:rsid w:val="00DB0502"/>
    <w:rsid w:val="00DB3FDB"/>
    <w:rsid w:val="00DB5C4F"/>
    <w:rsid w:val="00DB7227"/>
    <w:rsid w:val="00DB79E9"/>
    <w:rsid w:val="00DE0F09"/>
    <w:rsid w:val="00DE6C45"/>
    <w:rsid w:val="00DF0779"/>
    <w:rsid w:val="00DF0D32"/>
    <w:rsid w:val="00DF6672"/>
    <w:rsid w:val="00DF76B1"/>
    <w:rsid w:val="00E01989"/>
    <w:rsid w:val="00E0339B"/>
    <w:rsid w:val="00E0395C"/>
    <w:rsid w:val="00E03B4F"/>
    <w:rsid w:val="00E110F8"/>
    <w:rsid w:val="00E117BC"/>
    <w:rsid w:val="00E11DB7"/>
    <w:rsid w:val="00E12B80"/>
    <w:rsid w:val="00E15C30"/>
    <w:rsid w:val="00E2029D"/>
    <w:rsid w:val="00E30561"/>
    <w:rsid w:val="00E30D42"/>
    <w:rsid w:val="00E32D14"/>
    <w:rsid w:val="00E3557E"/>
    <w:rsid w:val="00E367A3"/>
    <w:rsid w:val="00E409EC"/>
    <w:rsid w:val="00E40AFC"/>
    <w:rsid w:val="00E42C6A"/>
    <w:rsid w:val="00E448F2"/>
    <w:rsid w:val="00E46C55"/>
    <w:rsid w:val="00E474E4"/>
    <w:rsid w:val="00E54E9E"/>
    <w:rsid w:val="00E5786A"/>
    <w:rsid w:val="00E66498"/>
    <w:rsid w:val="00E71A0A"/>
    <w:rsid w:val="00E855CF"/>
    <w:rsid w:val="00EA68B8"/>
    <w:rsid w:val="00EA7CDA"/>
    <w:rsid w:val="00EB16AE"/>
    <w:rsid w:val="00EB28DD"/>
    <w:rsid w:val="00EB326D"/>
    <w:rsid w:val="00EB7077"/>
    <w:rsid w:val="00EC01DF"/>
    <w:rsid w:val="00EC1564"/>
    <w:rsid w:val="00EC19C0"/>
    <w:rsid w:val="00EC28D8"/>
    <w:rsid w:val="00EC6F86"/>
    <w:rsid w:val="00EC7A49"/>
    <w:rsid w:val="00EC7B5A"/>
    <w:rsid w:val="00ED0CD5"/>
    <w:rsid w:val="00ED1873"/>
    <w:rsid w:val="00ED2739"/>
    <w:rsid w:val="00ED4A52"/>
    <w:rsid w:val="00ED6AD9"/>
    <w:rsid w:val="00ED7C2D"/>
    <w:rsid w:val="00EE2F40"/>
    <w:rsid w:val="00EE4A3A"/>
    <w:rsid w:val="00EE717E"/>
    <w:rsid w:val="00EF7420"/>
    <w:rsid w:val="00F016A4"/>
    <w:rsid w:val="00F04AE8"/>
    <w:rsid w:val="00F04BD4"/>
    <w:rsid w:val="00F06AD9"/>
    <w:rsid w:val="00F1040B"/>
    <w:rsid w:val="00F142E9"/>
    <w:rsid w:val="00F1568D"/>
    <w:rsid w:val="00F207D6"/>
    <w:rsid w:val="00F24D39"/>
    <w:rsid w:val="00F27875"/>
    <w:rsid w:val="00F33104"/>
    <w:rsid w:val="00F414AA"/>
    <w:rsid w:val="00F4194C"/>
    <w:rsid w:val="00F53C75"/>
    <w:rsid w:val="00F55433"/>
    <w:rsid w:val="00F55EC7"/>
    <w:rsid w:val="00F57564"/>
    <w:rsid w:val="00F57A7E"/>
    <w:rsid w:val="00F61154"/>
    <w:rsid w:val="00F668E2"/>
    <w:rsid w:val="00F71CAC"/>
    <w:rsid w:val="00F71EBB"/>
    <w:rsid w:val="00F73C18"/>
    <w:rsid w:val="00F8199A"/>
    <w:rsid w:val="00F84095"/>
    <w:rsid w:val="00F84359"/>
    <w:rsid w:val="00F90A97"/>
    <w:rsid w:val="00F9560C"/>
    <w:rsid w:val="00FA1EF1"/>
    <w:rsid w:val="00FA350F"/>
    <w:rsid w:val="00FB0275"/>
    <w:rsid w:val="00FB1DA1"/>
    <w:rsid w:val="00FB202D"/>
    <w:rsid w:val="00FB49C6"/>
    <w:rsid w:val="00FB6742"/>
    <w:rsid w:val="00FB76B9"/>
    <w:rsid w:val="00FC0250"/>
    <w:rsid w:val="00FC0304"/>
    <w:rsid w:val="00FC1972"/>
    <w:rsid w:val="00FC4C57"/>
    <w:rsid w:val="00FC4FC5"/>
    <w:rsid w:val="00FC5CED"/>
    <w:rsid w:val="00FC76B4"/>
    <w:rsid w:val="00FC7D56"/>
    <w:rsid w:val="00FD21E0"/>
    <w:rsid w:val="00FD263D"/>
    <w:rsid w:val="00FD2FB3"/>
    <w:rsid w:val="00FD48B2"/>
    <w:rsid w:val="00FD63D6"/>
    <w:rsid w:val="00FE0A03"/>
    <w:rsid w:val="00FE41E4"/>
    <w:rsid w:val="00FE48EC"/>
    <w:rsid w:val="00FE62D1"/>
    <w:rsid w:val="00FE67C6"/>
    <w:rsid w:val="00FE6E95"/>
    <w:rsid w:val="00FE7DD1"/>
    <w:rsid w:val="00FF232F"/>
    <w:rsid w:val="00F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2B6C5"/>
  <w15:chartTrackingRefBased/>
  <w15:docId w15:val="{F0CFAED4-D05E-4EA5-B5A5-68811210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E5A"/>
  </w:style>
  <w:style w:type="paragraph" w:styleId="1">
    <w:name w:val="heading 1"/>
    <w:basedOn w:val="a"/>
    <w:next w:val="a"/>
    <w:link w:val="10"/>
    <w:uiPriority w:val="9"/>
    <w:qFormat/>
    <w:rsid w:val="00665E5A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E5A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E5A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E5A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E5A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E5A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E5A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E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E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E5A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65E5A"/>
    <w:rPr>
      <w:caps/>
      <w:spacing w:val="15"/>
      <w:shd w:val="clear" w:color="auto" w:fill="D1EEF9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65E5A"/>
    <w:rPr>
      <w:caps/>
      <w:color w:val="0D5571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65E5A"/>
    <w:rPr>
      <w:caps/>
      <w:color w:val="1481A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5E5A"/>
    <w:rPr>
      <w:caps/>
      <w:color w:val="1481A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5E5A"/>
    <w:rPr>
      <w:caps/>
      <w:color w:val="1481A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5E5A"/>
    <w:rPr>
      <w:caps/>
      <w:color w:val="1481A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5E5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65E5A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65E5A"/>
    <w:rPr>
      <w:b/>
      <w:bCs/>
      <w:color w:val="1481A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65E5A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65E5A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65E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665E5A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65E5A"/>
    <w:rPr>
      <w:b/>
      <w:bCs/>
    </w:rPr>
  </w:style>
  <w:style w:type="character" w:styleId="a9">
    <w:name w:val="Emphasis"/>
    <w:uiPriority w:val="20"/>
    <w:qFormat/>
    <w:rsid w:val="00665E5A"/>
    <w:rPr>
      <w:caps/>
      <w:color w:val="0D5571" w:themeColor="accent1" w:themeShade="7F"/>
      <w:spacing w:val="5"/>
    </w:rPr>
  </w:style>
  <w:style w:type="paragraph" w:styleId="aa">
    <w:name w:val="No Spacing"/>
    <w:link w:val="ab"/>
    <w:uiPriority w:val="1"/>
    <w:qFormat/>
    <w:rsid w:val="00665E5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65E5A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65E5A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665E5A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665E5A"/>
    <w:rPr>
      <w:color w:val="1CADE4" w:themeColor="accent1"/>
      <w:sz w:val="24"/>
      <w:szCs w:val="24"/>
    </w:rPr>
  </w:style>
  <w:style w:type="character" w:styleId="ae">
    <w:name w:val="Subtle Emphasis"/>
    <w:uiPriority w:val="19"/>
    <w:qFormat/>
    <w:rsid w:val="00665E5A"/>
    <w:rPr>
      <w:i/>
      <w:iCs/>
      <w:color w:val="0D5571" w:themeColor="accent1" w:themeShade="7F"/>
    </w:rPr>
  </w:style>
  <w:style w:type="character" w:styleId="af">
    <w:name w:val="Intense Emphasis"/>
    <w:uiPriority w:val="21"/>
    <w:qFormat/>
    <w:rsid w:val="00665E5A"/>
    <w:rPr>
      <w:b/>
      <w:bCs/>
      <w:caps/>
      <w:color w:val="0D5571" w:themeColor="accent1" w:themeShade="7F"/>
      <w:spacing w:val="10"/>
    </w:rPr>
  </w:style>
  <w:style w:type="character" w:styleId="af0">
    <w:name w:val="Subtle Reference"/>
    <w:uiPriority w:val="31"/>
    <w:qFormat/>
    <w:rsid w:val="00665E5A"/>
    <w:rPr>
      <w:b/>
      <w:bCs/>
      <w:color w:val="1CADE4" w:themeColor="accent1"/>
    </w:rPr>
  </w:style>
  <w:style w:type="character" w:styleId="af1">
    <w:name w:val="Intense Reference"/>
    <w:uiPriority w:val="32"/>
    <w:qFormat/>
    <w:rsid w:val="00665E5A"/>
    <w:rPr>
      <w:b/>
      <w:bCs/>
      <w:i/>
      <w:iCs/>
      <w:caps/>
      <w:color w:val="1CADE4" w:themeColor="accent1"/>
    </w:rPr>
  </w:style>
  <w:style w:type="character" w:styleId="af2">
    <w:name w:val="Book Title"/>
    <w:uiPriority w:val="33"/>
    <w:qFormat/>
    <w:rsid w:val="00665E5A"/>
    <w:rPr>
      <w:b/>
      <w:bCs/>
      <w:i/>
      <w:iC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665E5A"/>
    <w:pPr>
      <w:outlineLvl w:val="9"/>
    </w:pPr>
  </w:style>
  <w:style w:type="paragraph" w:styleId="af4">
    <w:name w:val="header"/>
    <w:basedOn w:val="a"/>
    <w:link w:val="af5"/>
    <w:uiPriority w:val="99"/>
    <w:unhideWhenUsed/>
    <w:rsid w:val="004E137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137A"/>
  </w:style>
  <w:style w:type="paragraph" w:styleId="af6">
    <w:name w:val="footer"/>
    <w:basedOn w:val="a"/>
    <w:link w:val="af7"/>
    <w:uiPriority w:val="99"/>
    <w:unhideWhenUsed/>
    <w:rsid w:val="004E137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137A"/>
  </w:style>
  <w:style w:type="character" w:customStyle="1" w:styleId="ab">
    <w:name w:val="Без интервала Знак"/>
    <w:basedOn w:val="a0"/>
    <w:link w:val="aa"/>
    <w:uiPriority w:val="1"/>
    <w:rsid w:val="004E137A"/>
  </w:style>
  <w:style w:type="paragraph" w:styleId="af8">
    <w:name w:val="List Paragraph"/>
    <w:basedOn w:val="a"/>
    <w:uiPriority w:val="34"/>
    <w:qFormat/>
    <w:rsid w:val="00B25BE9"/>
    <w:pPr>
      <w:ind w:left="720"/>
      <w:contextualSpacing/>
    </w:pPr>
  </w:style>
  <w:style w:type="table" w:styleId="af9">
    <w:name w:val="Table Grid"/>
    <w:basedOn w:val="a1"/>
    <w:uiPriority w:val="39"/>
    <w:rsid w:val="00FC4C57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4C57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Body Text"/>
    <w:basedOn w:val="a"/>
    <w:link w:val="afb"/>
    <w:rsid w:val="00FC4C57"/>
    <w:pPr>
      <w:tabs>
        <w:tab w:val="left" w:pos="2977"/>
      </w:tabs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lang w:eastAsia="ko-KR"/>
    </w:rPr>
  </w:style>
  <w:style w:type="character" w:customStyle="1" w:styleId="afb">
    <w:name w:val="Основной текст Знак"/>
    <w:basedOn w:val="a0"/>
    <w:link w:val="afa"/>
    <w:rsid w:val="00FC4C57"/>
    <w:rPr>
      <w:rFonts w:ascii="Times New Roman" w:eastAsia="Times New Roman" w:hAnsi="Times New Roman" w:cs="Times New Roman"/>
      <w:b/>
      <w:sz w:val="24"/>
      <w:lang w:eastAsia="ko-KR"/>
    </w:rPr>
  </w:style>
  <w:style w:type="character" w:styleId="afc">
    <w:name w:val="Hyperlink"/>
    <w:basedOn w:val="a0"/>
    <w:uiPriority w:val="99"/>
    <w:unhideWhenUsed/>
    <w:rsid w:val="004E73EE"/>
    <w:rPr>
      <w:color w:val="0563C1"/>
      <w:u w:val="single"/>
    </w:rPr>
  </w:style>
  <w:style w:type="character" w:styleId="afd">
    <w:name w:val="FollowedHyperlink"/>
    <w:basedOn w:val="a0"/>
    <w:uiPriority w:val="99"/>
    <w:semiHidden/>
    <w:unhideWhenUsed/>
    <w:rsid w:val="004E73EE"/>
    <w:rPr>
      <w:color w:val="954F72"/>
      <w:u w:val="single"/>
    </w:rPr>
  </w:style>
  <w:style w:type="paragraph" w:customStyle="1" w:styleId="msonormal0">
    <w:name w:val="msonormal"/>
    <w:basedOn w:val="a"/>
    <w:rsid w:val="004E73E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E73EE"/>
    <w:pPr>
      <w:spacing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E73EE"/>
    <w:pPr>
      <w:pBdr>
        <w:top w:val="single" w:sz="4" w:space="0" w:color="A6A6A6"/>
        <w:left w:val="single" w:sz="4" w:space="0" w:color="A6A6A6"/>
      </w:pBdr>
      <w:shd w:val="clear" w:color="000000" w:fill="D9D9D9"/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E73EE"/>
    <w:pPr>
      <w:pBdr>
        <w:top w:val="single" w:sz="4" w:space="0" w:color="A6A6A6"/>
      </w:pBdr>
      <w:shd w:val="clear" w:color="000000" w:fill="D9D9D9"/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E73EE"/>
    <w:pPr>
      <w:pBdr>
        <w:top w:val="single" w:sz="4" w:space="0" w:color="A6A6A6"/>
        <w:right w:val="single" w:sz="4" w:space="0" w:color="A6A6A6"/>
      </w:pBdr>
      <w:shd w:val="clear" w:color="000000" w:fill="D9D9D9"/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E73EE"/>
    <w:pPr>
      <w:pBdr>
        <w:left w:val="single" w:sz="4" w:space="0" w:color="A6A6A6"/>
      </w:pBdr>
      <w:shd w:val="clear" w:color="000000" w:fill="D9D9D9"/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E73EE"/>
    <w:pPr>
      <w:pBdr>
        <w:right w:val="single" w:sz="4" w:space="0" w:color="A6A6A6"/>
      </w:pBdr>
      <w:shd w:val="clear" w:color="000000" w:fill="D9D9D9"/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E73EE"/>
    <w:pPr>
      <w:pBdr>
        <w:left w:val="single" w:sz="4" w:space="0" w:color="A6A6A6"/>
        <w:bottom w:val="single" w:sz="4" w:space="0" w:color="A6A6A6"/>
      </w:pBdr>
      <w:shd w:val="clear" w:color="000000" w:fill="D9D9D9"/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E73EE"/>
    <w:pPr>
      <w:pBdr>
        <w:bottom w:val="single" w:sz="4" w:space="0" w:color="A6A6A6"/>
      </w:pBdr>
      <w:shd w:val="clear" w:color="000000" w:fill="D9D9D9"/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E73EE"/>
    <w:pPr>
      <w:pBdr>
        <w:bottom w:val="single" w:sz="4" w:space="0" w:color="A6A6A6"/>
        <w:right w:val="single" w:sz="4" w:space="0" w:color="A6A6A6"/>
      </w:pBdr>
      <w:shd w:val="clear" w:color="000000" w:fill="D9D9D9"/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E73EE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2F2F2"/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6"/>
      <w:szCs w:val="6"/>
      <w:lang w:eastAsia="ru-RU"/>
    </w:rPr>
  </w:style>
  <w:style w:type="paragraph" w:customStyle="1" w:styleId="xl75">
    <w:name w:val="xl75"/>
    <w:basedOn w:val="a"/>
    <w:rsid w:val="004E73EE"/>
    <w:pPr>
      <w:spacing w:beforeAutospacing="1" w:after="100" w:afterAutospacing="1" w:line="240" w:lineRule="auto"/>
    </w:pPr>
    <w:rPr>
      <w:rFonts w:ascii="Arial Narrow" w:eastAsia="Times New Roman" w:hAnsi="Arial Narrow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4E73EE"/>
    <w:pPr>
      <w:spacing w:beforeAutospacing="1" w:after="100" w:afterAutospacing="1" w:line="240" w:lineRule="auto"/>
    </w:pPr>
    <w:rPr>
      <w:rFonts w:ascii="Arial Narrow" w:eastAsia="Times New Roman" w:hAnsi="Arial Narrow" w:cs="Times New Roman"/>
      <w:i/>
      <w:iCs/>
      <w:sz w:val="16"/>
      <w:szCs w:val="16"/>
      <w:lang w:eastAsia="ru-RU"/>
    </w:rPr>
  </w:style>
  <w:style w:type="paragraph" w:customStyle="1" w:styleId="xl77">
    <w:name w:val="xl77"/>
    <w:basedOn w:val="a"/>
    <w:rsid w:val="004E73EE"/>
    <w:pPr>
      <w:spacing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4E73EE"/>
    <w:pPr>
      <w:spacing w:beforeAutospacing="1" w:after="100" w:afterAutospacing="1" w:line="240" w:lineRule="auto"/>
      <w:jc w:val="right"/>
    </w:pPr>
    <w:rPr>
      <w:rFonts w:ascii="Arial Narrow" w:eastAsia="Times New Roman" w:hAnsi="Arial Narrow" w:cs="Times New Roman"/>
      <w:i/>
      <w:iCs/>
      <w:sz w:val="16"/>
      <w:szCs w:val="16"/>
      <w:lang w:eastAsia="ru-RU"/>
    </w:rPr>
  </w:style>
  <w:style w:type="paragraph" w:customStyle="1" w:styleId="xl79">
    <w:name w:val="xl79"/>
    <w:basedOn w:val="a"/>
    <w:rsid w:val="004E73EE"/>
    <w:pPr>
      <w:spacing w:beforeAutospacing="1" w:after="100" w:afterAutospacing="1" w:line="240" w:lineRule="auto"/>
      <w:jc w:val="center"/>
    </w:pPr>
    <w:rPr>
      <w:rFonts w:ascii="Arial Narrow" w:eastAsia="Times New Roman" w:hAnsi="Arial Narrow" w:cs="Times New Roman"/>
      <w:i/>
      <w:iCs/>
      <w:sz w:val="16"/>
      <w:szCs w:val="16"/>
      <w:lang w:eastAsia="ru-RU"/>
    </w:rPr>
  </w:style>
  <w:style w:type="paragraph" w:customStyle="1" w:styleId="xl80">
    <w:name w:val="xl80"/>
    <w:basedOn w:val="a"/>
    <w:rsid w:val="004E73E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4E73EE"/>
    <w:pPr>
      <w:spacing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E73EE"/>
    <w:pPr>
      <w:spacing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4E73EE"/>
    <w:pPr>
      <w:shd w:val="clear" w:color="000000" w:fill="2F75B5"/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6"/>
      <w:szCs w:val="6"/>
      <w:lang w:eastAsia="ru-RU"/>
    </w:rPr>
  </w:style>
  <w:style w:type="paragraph" w:customStyle="1" w:styleId="xl84">
    <w:name w:val="xl84"/>
    <w:basedOn w:val="a"/>
    <w:rsid w:val="004E73EE"/>
    <w:pPr>
      <w:shd w:val="clear" w:color="000000" w:fill="5B9BD5"/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6"/>
      <w:szCs w:val="6"/>
      <w:lang w:eastAsia="ru-RU"/>
    </w:rPr>
  </w:style>
  <w:style w:type="paragraph" w:customStyle="1" w:styleId="xl85">
    <w:name w:val="xl85"/>
    <w:basedOn w:val="a"/>
    <w:rsid w:val="004E73EE"/>
    <w:pPr>
      <w:shd w:val="clear" w:color="000000" w:fill="9BC2E6"/>
      <w:spacing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6"/>
      <w:szCs w:val="6"/>
      <w:lang w:eastAsia="ru-RU"/>
    </w:rPr>
  </w:style>
  <w:style w:type="paragraph" w:customStyle="1" w:styleId="xl86">
    <w:name w:val="xl86"/>
    <w:basedOn w:val="a"/>
    <w:rsid w:val="004E73EE"/>
    <w:pPr>
      <w:spacing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4E73EE"/>
    <w:pPr>
      <w:spacing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4E73EE"/>
    <w:pPr>
      <w:spacing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4E73E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4E73E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4E73EE"/>
    <w:pPr>
      <w:spacing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lang w:eastAsia="ru-RU"/>
    </w:rPr>
  </w:style>
  <w:style w:type="paragraph" w:customStyle="1" w:styleId="xl92">
    <w:name w:val="xl92"/>
    <w:basedOn w:val="a"/>
    <w:rsid w:val="004E73EE"/>
    <w:pPr>
      <w:spacing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i/>
      <w:iCs/>
      <w:lang w:eastAsia="ru-RU"/>
    </w:rPr>
  </w:style>
  <w:style w:type="paragraph" w:customStyle="1" w:styleId="xl93">
    <w:name w:val="xl93"/>
    <w:basedOn w:val="a"/>
    <w:rsid w:val="004E73EE"/>
    <w:pPr>
      <w:spacing w:beforeAutospacing="1" w:after="100" w:afterAutospacing="1" w:line="240" w:lineRule="auto"/>
    </w:pPr>
    <w:rPr>
      <w:rFonts w:ascii="Arial Narrow" w:eastAsia="Times New Roman" w:hAnsi="Arial Narrow" w:cs="Times New Roman"/>
      <w:b/>
      <w:bCs/>
      <w:i/>
      <w:iCs/>
      <w:lang w:eastAsia="ru-RU"/>
    </w:rPr>
  </w:style>
  <w:style w:type="paragraph" w:styleId="afe">
    <w:name w:val="Normal (Web)"/>
    <w:basedOn w:val="a"/>
    <w:uiPriority w:val="99"/>
    <w:unhideWhenUsed/>
    <w:rsid w:val="008F785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Unresolved Mention"/>
    <w:basedOn w:val="a0"/>
    <w:uiPriority w:val="99"/>
    <w:semiHidden/>
    <w:unhideWhenUsed/>
    <w:rsid w:val="006D3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chart" Target="charts/chart5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6.svg"/><Relationship Id="rId7" Type="http://schemas.openxmlformats.org/officeDocument/2006/relationships/endnotes" Target="endnotes.xml"/><Relationship Id="rId12" Type="http://schemas.openxmlformats.org/officeDocument/2006/relationships/hyperlink" Target="https://snsratings.uz" TargetMode="External"/><Relationship Id="rId17" Type="http://schemas.openxmlformats.org/officeDocument/2006/relationships/chart" Target="charts/chart4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nsratings.uz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chart" Target="charts/chart1.xm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Base\1_Ratings\02_Insurance\25%20Euroasia%20Insurance\&#1056;&#1077;&#1081;&#1090;&#1080;&#1085;&#1075;%20&#1087;&#1086;%20&#1080;&#1090;&#1086;&#1075;&#1072;&#1084;%202025%20&#1075;&#1086;&#1076;&#1072;\EUROASIA%20INSURANCE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Base\1_Ratings\02_Insurance\25%20Euroasia%20Insurance\&#1056;&#1077;&#1081;&#1090;&#1080;&#1085;&#1075;%20&#1087;&#1086;%20&#1080;&#1090;&#1086;&#1075;&#1072;&#1084;%202025%20&#1075;&#1086;&#1076;&#1072;\EUROASIA%20INSURANCE%20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Base\1_Ratings\02_Insurance\25%20Euroasia%20Insurance\&#1056;&#1077;&#1081;&#1090;&#1080;&#1085;&#1075;%20&#1087;&#1086;%20&#1080;&#1090;&#1086;&#1075;&#1072;&#1084;%202025%20&#1075;&#1086;&#1076;&#1072;\EUROASIA%20INSURANCE%202025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D:\DataBase\1_Ratings\02_Insurance\25%20Euroasia%20Insurance\&#1056;&#1077;&#1081;&#1090;&#1080;&#1085;&#1075;%20&#1087;&#1086;%20&#1080;&#1090;&#1086;&#1075;&#1072;&#1084;%202025%20&#1075;&#1086;&#1076;&#1072;\EUROASIA%20INSURANCE%202025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D:\DataBase\1_Ratings\02_Insurance\25%20Euroasia%20Insurance\&#1056;&#1077;&#1081;&#1090;&#1080;&#1085;&#1075;%20&#1087;&#1086;%20&#1080;&#1090;&#1086;&#1075;&#1072;&#1084;%202025%20&#1075;&#1086;&#1076;&#1072;\EUROASIA%20INSURANCE%202025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D:\DataBase\1_Ratings\02_Insurance\25%20Euroasia%20Insurance\&#1056;&#1077;&#1081;&#1090;&#1080;&#1085;&#1075;%20&#1087;&#1086;%20&#1080;&#1090;&#1086;&#1075;&#1072;&#1084;%202025%20&#1075;&#1086;&#1076;&#1072;\EUROASIA%20INSURANCE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ru-RU" sz="1200"/>
              <a:t>Дефлятор ВВП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Charts_00!$R$2</c:f>
              <c:strCache>
                <c:ptCount val="1"/>
                <c:pt idx="0">
                  <c:v>Годовая инфляция</c:v>
                </c:pt>
              </c:strCache>
            </c:strRef>
          </c:tx>
          <c:spPr>
            <a:solidFill>
              <a:srgbClr val="FFC000"/>
            </a:solidFill>
            <a:ln w="2540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Charts_00!$P$3:$P$18</c:f>
              <c:strCache>
                <c:ptCount val="1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</c:strCache>
            </c:strRef>
          </c:cat>
          <c:val>
            <c:numRef>
              <c:f>Charts_00!$R$3:$R$18</c:f>
              <c:numCache>
                <c:formatCode>0.0%</c:formatCode>
                <c:ptCount val="16"/>
                <c:pt idx="0">
                  <c:v>0.19893655726186496</c:v>
                </c:pt>
                <c:pt idx="1">
                  <c:v>0.21626509936149191</c:v>
                </c:pt>
                <c:pt idx="2">
                  <c:v>0.15398794701745472</c:v>
                </c:pt>
                <c:pt idx="3">
                  <c:v>0.11987891478795105</c:v>
                </c:pt>
                <c:pt idx="4">
                  <c:v>0.14024917632322412</c:v>
                </c:pt>
                <c:pt idx="5">
                  <c:v>0.10500699514948479</c:v>
                </c:pt>
                <c:pt idx="6">
                  <c:v>8.9303684932267938E-2</c:v>
                </c:pt>
                <c:pt idx="7">
                  <c:v>0.19061814716447883</c:v>
                </c:pt>
                <c:pt idx="8">
                  <c:v>0.2692239537395808</c:v>
                </c:pt>
                <c:pt idx="9">
                  <c:v>0.17814851102466747</c:v>
                </c:pt>
                <c:pt idx="10">
                  <c:v>0.106</c:v>
                </c:pt>
                <c:pt idx="11">
                  <c:v>0.13700000000000001</c:v>
                </c:pt>
                <c:pt idx="12">
                  <c:v>0.14499999999999999</c:v>
                </c:pt>
                <c:pt idx="13">
                  <c:v>0.13800000000000001</c:v>
                </c:pt>
                <c:pt idx="14">
                  <c:v>9.8000000000000004E-2</c:v>
                </c:pt>
                <c:pt idx="15">
                  <c:v>7.2999999999999995E-2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CC-47DA-852F-E2548D6F26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1649125743"/>
        <c:axId val="589544863"/>
      </c:barChart>
      <c:lineChart>
        <c:grouping val="standard"/>
        <c:varyColors val="0"/>
        <c:ser>
          <c:idx val="0"/>
          <c:order val="0"/>
          <c:tx>
            <c:strRef>
              <c:f>Charts_00!$Q$2</c:f>
              <c:strCache>
                <c:ptCount val="1"/>
                <c:pt idx="0">
                  <c:v>Дефлятор ВВП, относительно 2010 года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1"/>
              </a:solidFill>
              <a:ln w="9525">
                <a:solidFill>
                  <a:schemeClr val="accent1">
                    <a:lumMod val="60000"/>
                    <a:lumOff val="40000"/>
                  </a:schemeClr>
                </a:solidFill>
              </a:ln>
              <a:effectLst/>
            </c:spPr>
          </c:marker>
          <c:dLbls>
            <c:dLbl>
              <c:idx val="1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CC-47DA-852F-E2548D6F26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Charts_00!$P$3:$P$18</c:f>
              <c:strCache>
                <c:ptCount val="1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</c:strCache>
            </c:strRef>
          </c:cat>
          <c:val>
            <c:numRef>
              <c:f>Charts_00!$Q$3:$Q$18</c:f>
              <c:numCache>
                <c:formatCode>0%</c:formatCode>
                <c:ptCount val="16"/>
                <c:pt idx="0">
                  <c:v>1</c:v>
                </c:pt>
                <c:pt idx="1">
                  <c:v>1.2162650993614921</c:v>
                </c:pt>
                <c:pt idx="2">
                  <c:v>1.4035552650411487</c:v>
                </c:pt>
                <c:pt idx="3">
                  <c:v>1.5718119470591969</c:v>
                </c:pt>
                <c:pt idx="4">
                  <c:v>1.792257277969252</c:v>
                </c:pt>
                <c:pt idx="5">
                  <c:v>1.980456829263598</c:v>
                </c:pt>
                <c:pt idx="6">
                  <c:v>2.1573189219661129</c:v>
                </c:pt>
                <c:pt idx="7">
                  <c:v>2.5685430577141641</c:v>
                </c:pt>
                <c:pt idx="8">
                  <c:v>3.2600563750623239</c:v>
                </c:pt>
                <c:pt idx="9">
                  <c:v>3.8408305641361524</c:v>
                </c:pt>
                <c:pt idx="10">
                  <c:v>4.2803147143209408</c:v>
                </c:pt>
                <c:pt idx="11">
                  <c:v>4.8600363071303834</c:v>
                </c:pt>
                <c:pt idx="12">
                  <c:v>5.58437481095776</c:v>
                </c:pt>
                <c:pt idx="13">
                  <c:v>6.267515669352548</c:v>
                </c:pt>
                <c:pt idx="14">
                  <c:v>6.9506565277473404</c:v>
                </c:pt>
                <c:pt idx="15">
                  <c:v>7.4146482235448596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2CC-47DA-852F-E2548D6F26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6594063"/>
        <c:axId val="455181631"/>
      </c:lineChart>
      <c:catAx>
        <c:axId val="1526594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455181631"/>
        <c:crosses val="autoZero"/>
        <c:auto val="1"/>
        <c:lblAlgn val="ctr"/>
        <c:lblOffset val="100"/>
        <c:noMultiLvlLbl val="0"/>
      </c:catAx>
      <c:valAx>
        <c:axId val="455181631"/>
        <c:scaling>
          <c:orientation val="minMax"/>
          <c:min val="0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1526594063"/>
        <c:crosses val="autoZero"/>
        <c:crossBetween val="between"/>
      </c:valAx>
      <c:valAx>
        <c:axId val="589544863"/>
        <c:scaling>
          <c:orientation val="minMax"/>
        </c:scaling>
        <c:delete val="0"/>
        <c:axPos val="r"/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1649125743"/>
        <c:crosses val="max"/>
        <c:crossBetween val="between"/>
      </c:valAx>
      <c:catAx>
        <c:axId val="164912574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8954486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Arial Narrow" panose="020B0606020202030204" pitchFamily="34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ru-RU" sz="1000" b="1" i="0" u="none" strike="noStrike" kern="1200" spc="0" baseline="0">
                <a:solidFill>
                  <a:sysClr val="windowText" lastClr="000000"/>
                </a:solidFill>
                <a:latin typeface="Arial Narrow" panose="020B0606020202030204" pitchFamily="34" charset="0"/>
              </a:rPr>
              <a:t>Динамика основных показателей</a:t>
            </a:r>
          </a:p>
          <a:p>
            <a:pPr>
              <a:defRPr/>
            </a:pPr>
            <a:r>
              <a:rPr lang="ru-RU" sz="1000" b="1" i="0" u="none" strike="noStrike" kern="1200" spc="0" baseline="0">
                <a:solidFill>
                  <a:sysClr val="windowText" lastClr="000000"/>
                </a:solidFill>
                <a:latin typeface="Arial Narrow" panose="020B0606020202030204" pitchFamily="34" charset="0"/>
              </a:rPr>
              <a:t>(в трлн сум)</a:t>
            </a:r>
          </a:p>
        </c:rich>
      </c:tx>
      <c:layout>
        <c:manualLayout>
          <c:xMode val="edge"/>
          <c:yMode val="edge"/>
          <c:x val="0.1453125000000000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8802129547471165E-2"/>
          <c:y val="0.2600370084296979"/>
          <c:w val="0.9023957409050577"/>
          <c:h val="0.468007157185803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Charts_00!$B$11</c:f>
              <c:strCache>
                <c:ptCount val="1"/>
                <c:pt idx="0">
                  <c:v>Страховые премии</c:v>
                </c:pt>
              </c:strCache>
            </c:strRef>
          </c:tx>
          <c:spPr>
            <a:solidFill>
              <a:srgbClr val="CC66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Charts_00!$C$3:$D$3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Charts_00!$C$11:$D$11</c:f>
              <c:numCache>
                <c:formatCode>0.0</c:formatCode>
                <c:ptCount val="2"/>
                <c:pt idx="0">
                  <c:v>9.7695860000000003</c:v>
                </c:pt>
                <c:pt idx="1">
                  <c:v>13.391852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DD-453E-B905-9A5DC60B35EB}"/>
            </c:ext>
          </c:extLst>
        </c:ser>
        <c:ser>
          <c:idx val="1"/>
          <c:order val="1"/>
          <c:tx>
            <c:strRef>
              <c:f>Charts_00!$B$12</c:f>
              <c:strCache>
                <c:ptCount val="1"/>
                <c:pt idx="0">
                  <c:v>Страховые выплаты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Charts_00!$C$3:$D$3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Charts_00!$C$12:$D$12</c:f>
              <c:numCache>
                <c:formatCode>0.0</c:formatCode>
                <c:ptCount val="2"/>
                <c:pt idx="0">
                  <c:v>2.2014149999999999</c:v>
                </c:pt>
                <c:pt idx="1">
                  <c:v>2.9853610000000002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DD-453E-B905-9A5DC60B35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5"/>
        <c:axId val="1654075680"/>
        <c:axId val="1654071840"/>
      </c:barChart>
      <c:catAx>
        <c:axId val="165407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1654071840"/>
        <c:crosses val="autoZero"/>
        <c:auto val="1"/>
        <c:lblAlgn val="ctr"/>
        <c:lblOffset val="100"/>
        <c:noMultiLvlLbl val="0"/>
      </c:catAx>
      <c:valAx>
        <c:axId val="1654071840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65407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 Narrow" panose="020B0606020202030204" pitchFamily="34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ru-RU" sz="1000" b="1"/>
              <a:t>Страховые обязательства</a:t>
            </a:r>
            <a:endParaRPr lang="en-US" sz="1000" b="1"/>
          </a:p>
          <a:p>
            <a:pPr>
              <a:defRPr sz="1000" b="1"/>
            </a:pPr>
            <a:r>
              <a:rPr lang="en-US" sz="1000" b="1"/>
              <a:t>(</a:t>
            </a:r>
            <a:r>
              <a:rPr lang="ru-RU" sz="1000" b="1"/>
              <a:t>в трлн сум</a:t>
            </a:r>
            <a:r>
              <a:rPr lang="en-US" sz="1000" b="1"/>
              <a:t>)</a:t>
            </a:r>
            <a:endParaRPr lang="ru-RU" sz="10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6442896347899512E-2"/>
          <c:y val="0.31771207051420108"/>
          <c:w val="0.907114207304201"/>
          <c:h val="0.531375772824927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Charts_00!$B$15</c:f>
              <c:strCache>
                <c:ptCount val="1"/>
                <c:pt idx="0">
                  <c:v>Страховые обязательства</c:v>
                </c:pt>
              </c:strCache>
            </c:strRef>
          </c:tx>
          <c:spPr>
            <a:solidFill>
              <a:srgbClr val="CC66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Charts_00!$C$14:$D$14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Charts_00!$C$15:$D$15</c:f>
              <c:numCache>
                <c:formatCode>0.0</c:formatCode>
                <c:ptCount val="2"/>
                <c:pt idx="0">
                  <c:v>2692.3189000000002</c:v>
                </c:pt>
                <c:pt idx="1">
                  <c:v>3811.3214099999996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A6-44F0-B16F-63F3B370B0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4854735"/>
        <c:axId val="1004855215"/>
      </c:barChart>
      <c:catAx>
        <c:axId val="1004854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1004855215"/>
        <c:crosses val="autoZero"/>
        <c:auto val="1"/>
        <c:lblAlgn val="ctr"/>
        <c:lblOffset val="100"/>
        <c:noMultiLvlLbl val="0"/>
      </c:catAx>
      <c:valAx>
        <c:axId val="1004855215"/>
        <c:scaling>
          <c:orientation val="minMax"/>
          <c:min val="0"/>
        </c:scaling>
        <c:delete val="1"/>
        <c:axPos val="l"/>
        <c:numFmt formatCode="0.0" sourceLinked="1"/>
        <c:majorTickMark val="none"/>
        <c:minorTickMark val="none"/>
        <c:tickLblPos val="nextTo"/>
        <c:crossAx val="10048547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 Narrow" panose="020B0606020202030204" pitchFamily="34" charset="0"/>
        </a:defRPr>
      </a:pPr>
      <a:endParaRPr lang="ru-RU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ru-RU"/>
              <a:t>Капитал / Активы</a:t>
            </a:r>
          </a:p>
        </c:rich>
      </c:tx>
      <c:layout>
        <c:manualLayout>
          <c:xMode val="edge"/>
          <c:yMode val="edge"/>
          <c:x val="0.29985554437274281"/>
          <c:y val="2.14190093708165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5443548387096774E-2"/>
          <c:y val="0.18831067076389618"/>
          <c:w val="0.88911290322580649"/>
          <c:h val="0.60895981862535353"/>
        </c:manualLayout>
      </c:layout>
      <c:lineChart>
        <c:grouping val="standard"/>
        <c:varyColors val="0"/>
        <c:ser>
          <c:idx val="0"/>
          <c:order val="0"/>
          <c:tx>
            <c:strRef>
              <c:f>Charts_01!$A$8</c:f>
              <c:strCache>
                <c:ptCount val="1"/>
                <c:pt idx="0">
                  <c:v>Капитал / Активы</c:v>
                </c:pt>
              </c:strCache>
            </c:strRef>
          </c:tx>
          <c:spPr>
            <a:ln w="28575" cap="rnd">
              <a:solidFill>
                <a:srgbClr val="27CED7">
                  <a:lumMod val="5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20000"/>
                  <a:lumOff val="80000"/>
                </a:schemeClr>
              </a:solidFill>
              <a:ln w="19050">
                <a:solidFill>
                  <a:srgbClr val="27CED7">
                    <a:lumMod val="50000"/>
                  </a:srgbClr>
                </a:solidFill>
              </a:ln>
              <a:effectLst/>
            </c:spPr>
          </c:marker>
          <c:dLbls>
            <c:spPr>
              <a:solidFill>
                <a:srgbClr val="27CED7">
                  <a:lumMod val="20000"/>
                  <a:lumOff val="80000"/>
                </a:srgbClr>
              </a:solidFill>
              <a:ln w="19050">
                <a:solidFill>
                  <a:srgbClr val="27CED7">
                    <a:lumMod val="50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Charts_01!$B$7:$C$7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Charts_01!$B$8:$C$8</c:f>
              <c:numCache>
                <c:formatCode>0.00%</c:formatCode>
                <c:ptCount val="2"/>
                <c:pt idx="0">
                  <c:v>0.42473865419309337</c:v>
                </c:pt>
                <c:pt idx="1">
                  <c:v>0.64901194485702896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CD1-406D-AD4A-FC9993CF16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6343887"/>
        <c:axId val="1256344303"/>
      </c:lineChart>
      <c:catAx>
        <c:axId val="12563438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1256344303"/>
        <c:crosses val="autoZero"/>
        <c:auto val="1"/>
        <c:lblAlgn val="ctr"/>
        <c:lblOffset val="100"/>
        <c:noMultiLvlLbl val="0"/>
      </c:catAx>
      <c:valAx>
        <c:axId val="1256344303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12563438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2">
          <a:lumMod val="20000"/>
          <a:lumOff val="80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 Narrow" panose="020B0606020202030204" pitchFamily="34" charset="0"/>
        </a:defRPr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ru-RU"/>
              <a:t>Резервы / Капитал</a:t>
            </a:r>
          </a:p>
        </c:rich>
      </c:tx>
      <c:layout>
        <c:manualLayout>
          <c:xMode val="edge"/>
          <c:yMode val="edge"/>
          <c:x val="0.2948430130444220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5443548387096774E-2"/>
          <c:y val="0.13866325107385571"/>
          <c:w val="0.88911290322580649"/>
          <c:h val="0.70819853411054745"/>
        </c:manualLayout>
      </c:layout>
      <c:lineChart>
        <c:grouping val="standard"/>
        <c:varyColors val="0"/>
        <c:ser>
          <c:idx val="0"/>
          <c:order val="0"/>
          <c:tx>
            <c:strRef>
              <c:f>Charts_01!$A$9</c:f>
              <c:strCache>
                <c:ptCount val="1"/>
                <c:pt idx="0">
                  <c:v>Резервы / Капитал</c:v>
                </c:pt>
              </c:strCache>
            </c:strRef>
          </c:tx>
          <c:spPr>
            <a:ln w="28575" cap="rnd">
              <a:solidFill>
                <a:srgbClr val="27CED7">
                  <a:lumMod val="5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27CED7">
                  <a:lumMod val="20000"/>
                  <a:lumOff val="80000"/>
                </a:srgbClr>
              </a:solidFill>
              <a:ln w="19050">
                <a:solidFill>
                  <a:srgbClr val="27CED7">
                    <a:lumMod val="50000"/>
                  </a:srgbClr>
                </a:solidFill>
              </a:ln>
              <a:effectLst/>
            </c:spPr>
          </c:marker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6004572009144"/>
                      <c:h val="0.1400318961541240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8521-47C6-BA2E-391E8084D6AB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431292862585724"/>
                      <c:h val="0.120027339560677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521-47C6-BA2E-391E8084D6AB}"/>
                </c:ext>
              </c:extLst>
            </c:dLbl>
            <c:spPr>
              <a:solidFill>
                <a:srgbClr val="27CED7">
                  <a:lumMod val="20000"/>
                  <a:lumOff val="80000"/>
                </a:srgbClr>
              </a:solidFill>
              <a:ln w="19050">
                <a:solidFill>
                  <a:srgbClr val="27CED7">
                    <a:lumMod val="50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Charts_01!$B$7:$C$7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Charts_01!$B$9:$C$9</c:f>
              <c:numCache>
                <c:formatCode>0.00%</c:formatCode>
                <c:ptCount val="2"/>
                <c:pt idx="0">
                  <c:v>1.1998159963516655</c:v>
                </c:pt>
                <c:pt idx="1">
                  <c:v>0.47725787510043488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DD9-4FCA-AD75-579DB4904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6343887"/>
        <c:axId val="1256344303"/>
      </c:lineChart>
      <c:catAx>
        <c:axId val="12563438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1256344303"/>
        <c:crosses val="autoZero"/>
        <c:auto val="1"/>
        <c:lblAlgn val="ctr"/>
        <c:lblOffset val="100"/>
        <c:noMultiLvlLbl val="0"/>
      </c:catAx>
      <c:valAx>
        <c:axId val="1256344303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12563438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2">
          <a:lumMod val="20000"/>
          <a:lumOff val="80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 Narrow" panose="020B0606020202030204" pitchFamily="34" charset="0"/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r>
              <a:rPr lang="ru-RU"/>
              <a:t>Показатели дееспособности</a:t>
            </a:r>
          </a:p>
        </c:rich>
      </c:tx>
      <c:layout>
        <c:manualLayout>
          <c:xMode val="edge"/>
          <c:yMode val="edge"/>
          <c:x val="0.2047887033274066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5443548387096774E-2"/>
          <c:y val="0.1272139765168733"/>
          <c:w val="0.88911290322580649"/>
          <c:h val="0.53366989147528043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Charts_01!$A$36</c:f>
              <c:strCache>
                <c:ptCount val="1"/>
                <c:pt idx="0">
                  <c:v>Возвратность 1 сума расхода, в сумах</c:v>
                </c:pt>
              </c:strCache>
            </c:strRef>
          </c:tx>
          <c:spPr>
            <a:solidFill>
              <a:srgbClr val="27CED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Charts_01!$B$34:$C$34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Charts_01!$B$36:$C$36</c:f>
              <c:numCache>
                <c:formatCode>0.00</c:formatCode>
                <c:ptCount val="2"/>
                <c:pt idx="0">
                  <c:v>0.91365758908773498</c:v>
                </c:pt>
                <c:pt idx="1">
                  <c:v>1.2300449851649307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59-4781-83A2-88BE57B99B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1256343887"/>
        <c:axId val="1256344303"/>
      </c:barChart>
      <c:lineChart>
        <c:grouping val="standard"/>
        <c:varyColors val="0"/>
        <c:ser>
          <c:idx val="0"/>
          <c:order val="0"/>
          <c:tx>
            <c:strRef>
              <c:f>Charts_01!$A$35</c:f>
              <c:strCache>
                <c:ptCount val="1"/>
                <c:pt idx="0">
                  <c:v>Коэффициент дееспособности, в%</c:v>
                </c:pt>
              </c:strCache>
            </c:strRef>
          </c:tx>
          <c:spPr>
            <a:ln w="28575" cap="rnd">
              <a:solidFill>
                <a:srgbClr val="27CED7">
                  <a:lumMod val="5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20000"/>
                  <a:lumOff val="80000"/>
                </a:schemeClr>
              </a:solidFill>
              <a:ln w="19050">
                <a:solidFill>
                  <a:srgbClr val="27CED7">
                    <a:lumMod val="50000"/>
                  </a:srgbClr>
                </a:solidFill>
              </a:ln>
              <a:effectLst/>
            </c:spPr>
          </c:marker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6004572009144"/>
                      <c:h val="0.120027339560677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C1F0-4B2C-921F-F5CA83970EF5}"/>
                </c:ext>
              </c:extLst>
            </c:dLbl>
            <c:spPr>
              <a:solidFill>
                <a:srgbClr val="27CED7">
                  <a:lumMod val="20000"/>
                  <a:lumOff val="80000"/>
                </a:srgbClr>
              </a:solidFill>
              <a:ln w="19050">
                <a:solidFill>
                  <a:srgbClr val="27CED7">
                    <a:lumMod val="50000"/>
                  </a:srgb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 Narrow" panose="020B060602020203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Charts_01!$B$34:$C$34</c:f>
              <c:numCache>
                <c:formatCode>General</c:formatCode>
                <c:ptCount val="2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Charts_01!$B$35:$C$35</c:f>
              <c:numCache>
                <c:formatCode>0.00%</c:formatCode>
                <c:ptCount val="2"/>
                <c:pt idx="0">
                  <c:v>1.0945019358931565</c:v>
                </c:pt>
                <c:pt idx="1">
                  <c:v>0.81297839677458217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59-4781-83A2-88BE57B99B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6343887"/>
        <c:axId val="1256344303"/>
      </c:lineChart>
      <c:catAx>
        <c:axId val="12563438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ru-RU"/>
          </a:p>
        </c:txPr>
        <c:crossAx val="1256344303"/>
        <c:crosses val="autoZero"/>
        <c:auto val="1"/>
        <c:lblAlgn val="ctr"/>
        <c:lblOffset val="100"/>
        <c:noMultiLvlLbl val="0"/>
      </c:catAx>
      <c:valAx>
        <c:axId val="1256344303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125634388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828835407670819E-2"/>
          <c:y val="0.78602681721947776"/>
          <c:w val="0.90834193230886462"/>
          <c:h val="0.17163020465772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1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2">
          <a:lumMod val="20000"/>
          <a:lumOff val="80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 Narrow" panose="020B0606020202030204" pitchFamily="34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0.35912</cdr:x>
      <cdr:y>0.37579</cdr:y>
    </cdr:from>
    <cdr:to>
      <cdr:x>0.64642</cdr:x>
      <cdr:y>0.46577</cdr:y>
    </cdr:to>
    <cdr:cxnSp macro="">
      <cdr:nvCxnSpPr>
        <cdr:cNvPr id="3" name="Прямая со стрелкой 2">
          <a:extLst xmlns:a="http://schemas.openxmlformats.org/drawingml/2006/main">
            <a:ext uri="{FF2B5EF4-FFF2-40B4-BE49-F238E27FC236}">
              <a16:creationId xmlns:a16="http://schemas.microsoft.com/office/drawing/2014/main" id="{965AC846-7C70-B2C2-BF49-6F87D4D02038}"/>
            </a:ext>
          </a:extLst>
        </cdr:cNvPr>
        <cdr:cNvCxnSpPr/>
      </cdr:nvCxnSpPr>
      <cdr:spPr>
        <a:xfrm xmlns:a="http://schemas.openxmlformats.org/drawingml/2006/main" flipV="1">
          <a:off x="904875" y="676275"/>
          <a:ext cx="723900" cy="161925"/>
        </a:xfrm>
        <a:prstGeom xmlns:a="http://schemas.openxmlformats.org/drawingml/2006/main" prst="straightConnector1">
          <a:avLst/>
        </a:prstGeom>
        <a:ln xmlns:a="http://schemas.openxmlformats.org/drawingml/2006/main" w="12700">
          <a:solidFill>
            <a:srgbClr val="FF9933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0.40827</cdr:x>
      <cdr:y>0.37165</cdr:y>
    </cdr:from>
    <cdr:to>
      <cdr:x>0.57838</cdr:x>
      <cdr:y>0.47636</cdr:y>
    </cdr:to>
    <cdr:sp macro="" textlink="">
      <cdr:nvSpPr>
        <cdr:cNvPr id="4" name="Прямоугольник: скругленные углы 3">
          <a:extLst xmlns:a="http://schemas.openxmlformats.org/drawingml/2006/main">
            <a:ext uri="{FF2B5EF4-FFF2-40B4-BE49-F238E27FC236}">
              <a16:creationId xmlns:a16="http://schemas.microsoft.com/office/drawing/2014/main" id="{7E8E84BE-35D4-8974-F6C3-7AD3D8F34F5F}"/>
            </a:ext>
          </a:extLst>
        </cdr:cNvPr>
        <cdr:cNvSpPr/>
      </cdr:nvSpPr>
      <cdr:spPr>
        <a:xfrm xmlns:a="http://schemas.openxmlformats.org/drawingml/2006/main">
          <a:off x="1028708" y="668813"/>
          <a:ext cx="428623" cy="188435"/>
        </a:xfrm>
        <a:prstGeom xmlns:a="http://schemas.openxmlformats.org/drawingml/2006/main" prst="roundRect">
          <a:avLst>
            <a:gd name="adj" fmla="val 0"/>
          </a:avLst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rgbClr val="FF9933"/>
          </a:solidFill>
        </a:ln>
      </cdr:spPr>
      <cdr:style>
        <a:lnRef xmlns:a="http://schemas.openxmlformats.org/drawingml/2006/main" idx="2">
          <a:schemeClr val="accent1">
            <a:shade val="15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uz-Latn-UZ" sz="800" b="1" i="0" u="none" strike="noStrike">
              <a:solidFill>
                <a:srgbClr val="000000"/>
              </a:solidFill>
              <a:latin typeface="Arial Narrow"/>
            </a:rPr>
            <a:t>41,6%</a:t>
          </a:r>
          <a:endParaRPr lang="ru-RU" sz="700" b="1"/>
        </a:p>
      </cdr:txBody>
    </cdr:sp>
  </cdr:relSizeAnchor>
</c:userShape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CF7A-1A3B-480A-86C4-CAB006D5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24</Pages>
  <Words>5327</Words>
  <Characters>30368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Sunnat Tagayev</dc:creator>
  <cp:keywords/>
  <dc:description/>
  <cp:lastModifiedBy>SNS RATINGS Рейтинговое Агентство</cp:lastModifiedBy>
  <cp:revision>36</cp:revision>
  <dcterms:created xsi:type="dcterms:W3CDTF">2026-03-15T12:00:00Z</dcterms:created>
  <dcterms:modified xsi:type="dcterms:W3CDTF">2026-03-16T01:43:00Z</dcterms:modified>
</cp:coreProperties>
</file>